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Geografia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o0q9yrueggje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por que a produção é tão importante para a economia e para a organização da sociedade? Neste bimestre, você e seus colegas aprenderão sobre os principais tipos de produção e suas características, além de entender como as tecnologias digitais têm transformado os processos produtivos. Além disso, refletirão sobre padrões de consumo pessoais e coletivos e o conceito de sustentabilidade com seus pilares econômico, social e ambiental. Por fim, vocês conhecerão a economia circular e colaborativa e terão a oportunidade de desenvolver um plano de ação sustentável para a escola, pensando em soluções viáveis e com impacto positivo.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Produção e cadeia produtiva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produção;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Cadeias produtivas.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produção e sua importância na economia e na organização social;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tipos de produção e suas características;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funcionamento das cadeias produtivas e sua relevância para as economias global e local.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Globalização e produção industrial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Indústria 4.0 e automação;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da globalização na produção;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ambientais e sociais da produção.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Indústria 4.0 e suas principais tecnologias;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transformação dos processos produtivos com o avanço da digitalização e da conectividade;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oportunidades e os desafios da Indústria 4.0 para a sustentabilidade e a inovação.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 do descarte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Sociedade, consumo e resíduos.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socioambientais do descarte inadequado de resíduos;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as desigualdades na distribuição e na gestão dos resíduos sólidos.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Globalização e consumo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Sociedade, consumo e publicidade;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Meios de comunicação e transporte na revolução das formas de consumo;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Mudanças nas formas de consumo e o impacto na economia local e global.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relação entre os avanços da globalização e as mudanças do consumo no mundo contemporâneo;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impactos das novas formas de marketing e do consumo digital;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consequências para os setores produtivos local e global.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Impactos ambientais e sociais do consumo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Descarte e poluição;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Obsolescência programada e percebida.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impactos gerados pela produção e pelo consumo no mundo contemporâneo;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e desafios do descarte de produtos e resíduos;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alternativas sustentáveis para a redução da poluição e do desperdício, como reciclagem, economia circular e consumo consciente.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Analisando nosso consumo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consumo e esgotamento de recursos naturais;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Produção de resíduos e poluição;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sociais e econômicos do consumo excessivo.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padrões de consumo pessoais e coletivos, na escola e/ou na comunidade;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hábitos de consumo com impactos ambientais, sociais e econômicos;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propostas para um consumo mais consciente e sustentável.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Sistemas econômicos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Capitalismo, socialismo e economia mista.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princípios e as características dos sistemas econômicos: capitalismo, socialismo, e economia mista;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as implicações sociais, políticas e ambientais dos diferentes sistemas econômicos.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Economia global e desigualdades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Fluxo de mercadorias, serviços e capitais;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Desemprego e informalidade.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os fluxos globais de mercadorias, serviços e capitais na economia mundial;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da globalização na intensificação do comércio internacional e na interdependência econômica entre países;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relações entre avanço tecnológico, automação e reconfiguração do mercado de trabalho.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Trabalho e emprego no mundo contemporâneo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Desafios e desigualdades no mundo do trabalho.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transformações no mercado de trabalho no mundo contemporâneo;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da globalização, da automação e das novas tecnologias sobre o emprego.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Sustentabilidade e desenvolvimento sustentável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Pilares da sustentabilidade: econômico, social, ambiental;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de Desenvolvimento Sustentável (ODS).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sustentabilidade e seus três pilares fundamentais: econômico, social e ambiental;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Objetivos de Desenvolvimento Sustentável (ODS) da ONU e suas metas principais.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Modelos alternativos de economia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Economia circular e colaborativa;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Comércio justo e produção local.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conceitos de economia circular e economia colaborativa, e suas diferenças em relação ao modelo econômico linear;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 economia circular reduz o desperdício e promove a reutilização, a reciclagem e a recuperação de materiais;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conceito de comércio justo e sua importância na valorização do trabalho e na redução das desigualdades econômicas.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Formas de produzir para o futuro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Produção e sustentabilidade;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Novas formas de produção.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formas de produção sustentáveis.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 de sustentabilidade na escola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Diagnóstico ambiental da escola.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desafios ambientais na escola e propor soluções sustentáveis.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 de sustentabilidade na escola: planos de 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Planos de ação para a sustentabilidade na escola.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plano de ação sustentável para a escola, considerando viabilidade e impacto socioambiental.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B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B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C7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E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Ensino Médio, 2020.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https://efape.educacao.sp.gov.br/curriculopaulista/wpcontent/uploads/2023/02/CURR%C3%8DCULO-PAULISTA-etapa-Ensino-M%C3%A9dio_ISBN.pdf</w:t>
              </w:r>
            </w:hyperlink>
            <w:r w:rsidDel="00000000" w:rsidR="00000000" w:rsidRPr="00000000">
              <w:rPr>
                <w:rtl w:val="0"/>
              </w:rPr>
              <w:t xml:space="preserve">. Acesso em: 21 mar. 2025. </w:t>
            </w:r>
          </w:p>
          <w:p w:rsidR="00000000" w:rsidDel="00000000" w:rsidP="00000000" w:rsidRDefault="00000000" w:rsidRPr="00000000" w14:paraId="000000E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SIEMENS. Um guia prático sobre a Indústria 4.0,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https://www.siemens.com/br/pt/empresa/stories/industria/industria-4-0.html</w:t>
              </w:r>
            </w:hyperlink>
            <w:r w:rsidDel="00000000" w:rsidR="00000000" w:rsidRPr="00000000">
              <w:rPr>
                <w:rtl w:val="0"/>
              </w:rPr>
              <w:t xml:space="preserve">. Acesso em: 21 mar. 2025. </w:t>
            </w:r>
          </w:p>
          <w:p w:rsidR="00000000" w:rsidDel="00000000" w:rsidP="00000000" w:rsidRDefault="00000000" w:rsidRPr="00000000" w14:paraId="000000E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TOTVS. Indústria 4.0: pilares, tecnologias, impactos e desafios, 21 ago. 2023.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https://www.totvs.com/blog/gestao-industrial/industria-4-0/</w:t>
              </w:r>
            </w:hyperlink>
            <w:r w:rsidDel="00000000" w:rsidR="00000000" w:rsidRPr="00000000">
              <w:rPr>
                <w:rtl w:val="0"/>
              </w:rPr>
              <w:t xml:space="preserve"> Acesso em: 21 mar. 2025.</w:t>
            </w:r>
          </w:p>
          <w:p w:rsidR="00000000" w:rsidDel="00000000" w:rsidP="00000000" w:rsidRDefault="00000000" w:rsidRPr="00000000" w14:paraId="000000E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ESPÍRITO CACAU. Cadeia Produtiva.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https://www.youtube.com/watch?v=CBiGYE7mUMU</w:t>
              </w:r>
            </w:hyperlink>
            <w:r w:rsidDel="00000000" w:rsidR="00000000" w:rsidRPr="00000000">
              <w:rPr>
                <w:rtl w:val="0"/>
              </w:rPr>
              <w:t xml:space="preserve"> Acesso em: 25 mar. 2025.</w:t>
            </w:r>
          </w:p>
          <w:p w:rsidR="00000000" w:rsidDel="00000000" w:rsidP="00000000" w:rsidRDefault="00000000" w:rsidRPr="00000000" w14:paraId="000000F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MJV INNOVATION. Cadeia produtiva: saiba como funciona e como torná-la mais sustentável, 24 fev. 2022.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https://www.mjvinnovation.com/pt-br/blog/cadeia-produtiva/</w:t>
              </w:r>
            </w:hyperlink>
            <w:r w:rsidDel="00000000" w:rsidR="00000000" w:rsidRPr="00000000">
              <w:rPr>
                <w:rtl w:val="0"/>
              </w:rPr>
              <w:t xml:space="preserve"> Acesso em: 25 mar. 2025. </w:t>
            </w:r>
          </w:p>
          <w:p w:rsidR="00000000" w:rsidDel="00000000" w:rsidP="00000000" w:rsidRDefault="00000000" w:rsidRPr="00000000" w14:paraId="000000F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PAIVA, F. F. de A. et al. Processamento de castanha de caju. Brasília: Embrapa, 2006.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https://www.bibliotecaagptea.org.br/administracao/agroindustria/livros/PROCESSAMENTO%20DE%20CASTANHA.pdf</w:t>
              </w:r>
            </w:hyperlink>
            <w:r w:rsidDel="00000000" w:rsidR="00000000" w:rsidRPr="00000000">
              <w:rPr>
                <w:rtl w:val="0"/>
              </w:rPr>
              <w:t xml:space="preserve"> Acesso em: 25 mar. 2025.</w:t>
            </w:r>
          </w:p>
          <w:p w:rsidR="00000000" w:rsidDel="00000000" w:rsidP="00000000" w:rsidRDefault="00000000" w:rsidRPr="00000000" w14:paraId="000000F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EDSON GESTÃO SUSTENTÁVEL. Indústria 4.0 –A Quarta Revolução Industrial.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https://www.youtube.com/watch?v=0SYlggPuOM8</w:t>
              </w:r>
            </w:hyperlink>
            <w:r w:rsidDel="00000000" w:rsidR="00000000" w:rsidRPr="00000000">
              <w:rPr>
                <w:rtl w:val="0"/>
              </w:rPr>
              <w:t xml:space="preserve"> Acesso em: 21 mar. 2025.</w:t>
            </w:r>
          </w:p>
          <w:p w:rsidR="00000000" w:rsidDel="00000000" w:rsidP="00000000" w:rsidRDefault="00000000" w:rsidRPr="00000000" w14:paraId="000000F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COMPANHIA ENERGÉTICA DE MINAS GERAIS (CEMIG). Gestão dos resíduos sólidos, [s.d.].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https://www.cemig.com.br/programa-sustentabilidade/gestao-dos-residuos-solidos/</w:t>
              </w:r>
            </w:hyperlink>
            <w:r w:rsidDel="00000000" w:rsidR="00000000" w:rsidRPr="00000000">
              <w:rPr>
                <w:rtl w:val="0"/>
              </w:rPr>
              <w:t xml:space="preserve">. Acesso em: 1 abr. 2025. IBERDROLA. A obsolescência programada e suas consequências no meio ambiente, [s.d.].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https://www.iberdrola.com/sustentabilidade/obsolescencia-programada</w:t>
              </w:r>
            </w:hyperlink>
            <w:r w:rsidDel="00000000" w:rsidR="00000000" w:rsidRPr="00000000">
              <w:rPr>
                <w:rtl w:val="0"/>
              </w:rPr>
              <w:t xml:space="preserve">. Acesso em: 1 abr. 2025.</w:t>
            </w:r>
          </w:p>
          <w:p w:rsidR="00000000" w:rsidDel="00000000" w:rsidP="00000000" w:rsidRDefault="00000000" w:rsidRPr="00000000" w14:paraId="000000F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BERNHARDT, E. Consumo, consumismo e seus impactos no meio ambiente. Recicloteca, 15 mar. 2015.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https://www.recicloteca.org.br/consumo/consumo-e-meio-ambiente/</w:t>
              </w:r>
            </w:hyperlink>
            <w:r w:rsidDel="00000000" w:rsidR="00000000" w:rsidRPr="00000000">
              <w:rPr>
                <w:rtl w:val="0"/>
              </w:rPr>
              <w:t xml:space="preserve"> Acesso em: 27 mar. 2025.</w:t>
            </w:r>
          </w:p>
          <w:p w:rsidR="00000000" w:rsidDel="00000000" w:rsidP="00000000" w:rsidRDefault="00000000" w:rsidRPr="00000000" w14:paraId="000000F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AKATU. Consciente Coletivo -Origem do que consumimos.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https://www.youtube.com/watch?v=lBuJHl-PTYc</w:t>
              </w:r>
            </w:hyperlink>
            <w:r w:rsidDel="00000000" w:rsidR="00000000" w:rsidRPr="00000000">
              <w:rPr>
                <w:rtl w:val="0"/>
              </w:rPr>
              <w:t xml:space="preserve"> Acesso em: 14 ago. 2025</w:t>
            </w:r>
          </w:p>
          <w:p w:rsidR="00000000" w:rsidDel="00000000" w:rsidP="00000000" w:rsidRDefault="00000000" w:rsidRPr="00000000" w14:paraId="000000F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OXFAM BRASIL. A desigualdade econômica e seus reflexos, 16 nov. 2021.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https://www.oxfam.org.br/blog/a-desigualdade-economica-e-seus-reflexos/</w:t>
              </w:r>
            </w:hyperlink>
            <w:r w:rsidDel="00000000" w:rsidR="00000000" w:rsidRPr="00000000">
              <w:rPr>
                <w:rtl w:val="0"/>
              </w:rPr>
              <w:t xml:space="preserve">. Acesso em: 6 abr. 2025.</w:t>
            </w:r>
          </w:p>
          <w:p w:rsidR="00000000" w:rsidDel="00000000" w:rsidP="00000000" w:rsidRDefault="00000000" w:rsidRPr="00000000" w14:paraId="000000F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ENRAIZANDO. Sustentabilidade –Enraizando #6.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https://www.youtube.com/watch?v=Qky8NVaAfK8</w:t>
              </w:r>
            </w:hyperlink>
            <w:r w:rsidDel="00000000" w:rsidR="00000000" w:rsidRPr="00000000">
              <w:rPr>
                <w:rtl w:val="0"/>
              </w:rPr>
              <w:t xml:space="preserve">. Acesso em: 14 abr. 2025.</w:t>
            </w:r>
          </w:p>
          <w:p w:rsidR="00000000" w:rsidDel="00000000" w:rsidP="00000000" w:rsidRDefault="00000000" w:rsidRPr="00000000" w14:paraId="000000F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EMPRESA BRASILEIRA DE PESQUISA AGROPECUÁRIA (EMBRAPA). O que são os ODS, [s.d.].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https://www.embrapa.br/objetivos-de-desenvolvimento-sustentavel-ods/o-que-sao-os-ods</w:t>
              </w:r>
            </w:hyperlink>
            <w:r w:rsidDel="00000000" w:rsidR="00000000" w:rsidRPr="00000000">
              <w:rPr>
                <w:rtl w:val="0"/>
              </w:rPr>
              <w:t xml:space="preserve">. Acesso em: 14 abr. 2025.</w:t>
            </w:r>
          </w:p>
          <w:p w:rsidR="00000000" w:rsidDel="00000000" w:rsidP="00000000" w:rsidRDefault="00000000" w:rsidRPr="00000000" w14:paraId="000000F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FAZENDA DA TOCA. Fazenda da Toca é a primeira produtora de ovos carbon free do Brasil, [s.d.]a.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https://fazendadatoca.com.br/a-fazenda-da-toca-e-a-primeira-produtora-de-ovos-carbon-free-dobrasil/</w:t>
              </w:r>
            </w:hyperlink>
            <w:r w:rsidDel="00000000" w:rsidR="00000000" w:rsidRPr="00000000">
              <w:rPr>
                <w:rtl w:val="0"/>
              </w:rPr>
              <w:t xml:space="preserve"> Acesso em: 14 abr. 2025. </w:t>
            </w:r>
          </w:p>
          <w:p w:rsidR="00000000" w:rsidDel="00000000" w:rsidP="00000000" w:rsidRDefault="00000000" w:rsidRPr="00000000" w14:paraId="000000F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FAZENDA DA TOCA. Resíduos orgânicos da Toca viram nutrientes para o solo, [s.d.]b.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https://fazendadatoca.com.br/residuos-organicos-da-toca-viram-nutrientes-para-o-solo/</w:t>
              </w:r>
            </w:hyperlink>
            <w:r w:rsidDel="00000000" w:rsidR="00000000" w:rsidRPr="00000000">
              <w:rPr>
                <w:rtl w:val="0"/>
              </w:rPr>
              <w:t xml:space="preserve"> Acesso em: 14 abr. 2025.</w:t>
            </w:r>
          </w:p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CENTRO SEBRAE SUSTENTABILIDADE. (7) Economia colaborativa // 10 tendências de sustentabilidade.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https://www.youtube.com/watch?v=mr_SmE7q7rQ</w:t>
              </w:r>
            </w:hyperlink>
            <w:r w:rsidDel="00000000" w:rsidR="00000000" w:rsidRPr="00000000">
              <w:rPr>
                <w:rtl w:val="0"/>
              </w:rPr>
              <w:t xml:space="preserve">. Acesso em: 23 abr. 2025</w:t>
            </w:r>
          </w:p>
          <w:p w:rsidR="00000000" w:rsidDel="00000000" w:rsidP="00000000" w:rsidRDefault="00000000" w:rsidRPr="00000000" w14:paraId="000000F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FUNDAÇÃO LUTERANA DE DIACONIA. Vídeo institucional da rede de comércio justo e solidário | FLD.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https://www.youtube.com/watch?v=jxS3vYsVuXM</w:t>
              </w:r>
            </w:hyperlink>
            <w:r w:rsidDel="00000000" w:rsidR="00000000" w:rsidRPr="00000000">
              <w:rPr>
                <w:rtl w:val="0"/>
              </w:rPr>
              <w:t xml:space="preserve"> Acesso em: 23 abr. 2025</w:t>
            </w:r>
          </w:p>
          <w:p w:rsidR="00000000" w:rsidDel="00000000" w:rsidP="00000000" w:rsidRDefault="00000000" w:rsidRPr="00000000" w14:paraId="000000F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ELOS. Escola de Transformação #14: Projetos socioambientais.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https://www.youtube.com/watch?v=ce5ZF6nXJNg</w:t>
              </w:r>
            </w:hyperlink>
            <w:r w:rsidDel="00000000" w:rsidR="00000000" w:rsidRPr="00000000">
              <w:rPr>
                <w:rtl w:val="0"/>
              </w:rPr>
              <w:t xml:space="preserve">. Acesso em: 16 abr. 2025.</w:t>
            </w:r>
          </w:p>
          <w:p w:rsidR="00000000" w:rsidDel="00000000" w:rsidP="00000000" w:rsidRDefault="00000000" w:rsidRPr="00000000" w14:paraId="000000F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CLIMAINFO. Noruega, o maior mercado per capita de veículos elétricos no mundo. 25 set. 2017.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https://climainfo.org.br/2017/09/25/noruega-o-maior-mercado-per-capita-de-veiculos-eletricos-no-mundo/</w:t>
              </w:r>
            </w:hyperlink>
            <w:r w:rsidDel="00000000" w:rsidR="00000000" w:rsidRPr="00000000">
              <w:rPr>
                <w:rtl w:val="0"/>
              </w:rPr>
              <w:t xml:space="preserve">. Acesso em: 5 maio 2025. </w:t>
            </w:r>
          </w:p>
          <w:p w:rsidR="00000000" w:rsidDel="00000000" w:rsidP="00000000" w:rsidRDefault="00000000" w:rsidRPr="00000000" w14:paraId="000000F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FONTENELLE, Romullo Baratto. Primeira fazenda vertical comercial inaugurada em Singapura. ArchDaily Brasil, 23 nov. 2012.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https://www.archdaily.com.br/br/01-82295/primeira-fazenda-vertical-comercialinaugurada-em-singapura</w:t>
              </w:r>
            </w:hyperlink>
            <w:r w:rsidDel="00000000" w:rsidR="00000000" w:rsidRPr="00000000">
              <w:rPr>
                <w:rtl w:val="0"/>
              </w:rPr>
              <w:t xml:space="preserve"> Acesso em: 5 maio 2025.</w:t>
            </w:r>
          </w:p>
          <w:p w:rsidR="00000000" w:rsidDel="00000000" w:rsidP="00000000" w:rsidRDefault="00000000" w:rsidRPr="00000000" w14:paraId="0000010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32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recicloteca.org.br/consumo/consumo-e-meio-ambiente/" TargetMode="External"/><Relationship Id="rId22" Type="http://schemas.openxmlformats.org/officeDocument/2006/relationships/hyperlink" Target="https://www.oxfam.org.br/blog/a-desigualdade-economica-e-seus-reflexos/" TargetMode="External"/><Relationship Id="rId21" Type="http://schemas.openxmlformats.org/officeDocument/2006/relationships/hyperlink" Target="https://www.youtube.com/watch?v=lBuJHl-PTYc" TargetMode="External"/><Relationship Id="rId24" Type="http://schemas.openxmlformats.org/officeDocument/2006/relationships/hyperlink" Target="https://www.embrapa.br/objetivos-de-desenvolvimento-sustentavel-ods/o-que-sao-os-ods" TargetMode="External"/><Relationship Id="rId23" Type="http://schemas.openxmlformats.org/officeDocument/2006/relationships/hyperlink" Target="https://www.youtube.com/watch?v=Qky8NVaAfK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hyperlink" Target="https://fazendadatoca.com.br/residuos-organicos-da-toca-viram-nutrientes-para-o-solo/" TargetMode="External"/><Relationship Id="rId25" Type="http://schemas.openxmlformats.org/officeDocument/2006/relationships/hyperlink" Target="https://fazendadatoca.com.br/a-fazenda-da-toca-e-a-primeira-produtora-de-ovos-carbon-free-dobrasil/" TargetMode="External"/><Relationship Id="rId28" Type="http://schemas.openxmlformats.org/officeDocument/2006/relationships/hyperlink" Target="https://www.youtube.com/watch?v=jxS3vYsVuXM" TargetMode="External"/><Relationship Id="rId27" Type="http://schemas.openxmlformats.org/officeDocument/2006/relationships/hyperlink" Target="https://www.youtube.com/watch?v=mr_SmE7q7rQ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youtube.com/watch?v=ce5ZF6nXJNg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Relationship Id="rId31" Type="http://schemas.openxmlformats.org/officeDocument/2006/relationships/hyperlink" Target="https://www.archdaily.com.br/br/01-82295/primeira-fazenda-vertical-comercialinaugurada-em-singapura" TargetMode="External"/><Relationship Id="rId30" Type="http://schemas.openxmlformats.org/officeDocument/2006/relationships/hyperlink" Target="https://climainfo.org.br/2017/09/25/noruega-o-maior-mercado-per-capita-de-veiculos-eletricos-no-mundo/" TargetMode="External"/><Relationship Id="rId11" Type="http://schemas.openxmlformats.org/officeDocument/2006/relationships/hyperlink" Target="https://efape.educacao.sp.gov.br/curriculopaulista/wpcontent/uploads/2023/02/CURR%C3%8DCULO-PAULISTA-etapa-Ensino-M%C3%A9dio_ISBN.pdf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eader" Target="header1.xml"/><Relationship Id="rId13" Type="http://schemas.openxmlformats.org/officeDocument/2006/relationships/hyperlink" Target="https://www.totvs.com/blog/gestao-industrial/industria-4-0/" TargetMode="External"/><Relationship Id="rId12" Type="http://schemas.openxmlformats.org/officeDocument/2006/relationships/hyperlink" Target="https://www.siemens.com/br/pt/empresa/stories/industria/industria-4-0.html" TargetMode="External"/><Relationship Id="rId15" Type="http://schemas.openxmlformats.org/officeDocument/2006/relationships/hyperlink" Target="https://www.mjvinnovation.com/pt-br/blog/cadeia-produtiva/" TargetMode="External"/><Relationship Id="rId14" Type="http://schemas.openxmlformats.org/officeDocument/2006/relationships/hyperlink" Target="https://www.youtube.com/watch?v=CBiGYE7mUMU" TargetMode="External"/><Relationship Id="rId17" Type="http://schemas.openxmlformats.org/officeDocument/2006/relationships/hyperlink" Target="https://www.youtube.com/watch?v=0SYlggPuOM8" TargetMode="External"/><Relationship Id="rId16" Type="http://schemas.openxmlformats.org/officeDocument/2006/relationships/hyperlink" Target="https://www.bibliotecaagptea.org.br/administracao/agroindustria/livros/PROCESSAMENTO%20DE%20CASTANHA.pdf" TargetMode="External"/><Relationship Id="rId19" Type="http://schemas.openxmlformats.org/officeDocument/2006/relationships/hyperlink" Target="https://www.iberdrola.com/sustentabilidade/obsolescencia-programada" TargetMode="External"/><Relationship Id="rId18" Type="http://schemas.openxmlformats.org/officeDocument/2006/relationships/hyperlink" Target="https://www.cemig.com.br/programa-sustentabilidade/gestao-dos-residuos-soli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ah9zWstO542L9B2eru7BLzB8RQ==">CgMxLjAyDmgubzBxOXlydWVnZ2plOAByITE5V2xKZlhkWDV4M0h0RUV4X1I3OEhuZkRNUTM1LVBIYg==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2025-06-27T14:08:00Z</dcterms:created>
  <dc:creator>Emanoela Gonçalves Ramos</dc:creator>
</cp:coreProperties>
</file>