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A4A95" w14:textId="77777777" w:rsidR="009917E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CFAC2AE" wp14:editId="3B0B8552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4067B39" wp14:editId="47B20AC8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6F8B09" w14:textId="77777777" w:rsidR="009917EE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67B39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796F8B09" w14:textId="77777777" w:rsidR="009917EE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45462AA" wp14:editId="0459DC98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2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4C1E6F" w14:textId="7BECF857" w:rsidR="009917EE" w:rsidRDefault="00437A3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01384CD0" w14:textId="77777777" w:rsidR="009917EE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"/>
        <w:tblpPr w:leftFromText="141" w:rightFromText="141" w:vertAnchor="page" w:horzAnchor="margin" w:tblpX="-289" w:tblpY="2692"/>
        <w:tblW w:w="111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220"/>
        <w:gridCol w:w="3846"/>
        <w:gridCol w:w="2184"/>
        <w:gridCol w:w="2475"/>
      </w:tblGrid>
      <w:tr w:rsidR="009917EE" w14:paraId="176E7AD3" w14:textId="77777777" w:rsidTr="002976F0">
        <w:trPr>
          <w:trHeight w:val="269"/>
        </w:trPr>
        <w:tc>
          <w:tcPr>
            <w:tcW w:w="2670" w:type="dxa"/>
            <w:gridSpan w:val="2"/>
            <w:shd w:val="clear" w:color="auto" w:fill="94D8D0"/>
          </w:tcPr>
          <w:p w14:paraId="67E77BC9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3846" w:type="dxa"/>
            <w:shd w:val="clear" w:color="auto" w:fill="94D8D0"/>
          </w:tcPr>
          <w:p w14:paraId="3684BF03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84" w:type="dxa"/>
            <w:shd w:val="clear" w:color="auto" w:fill="94D8D0"/>
          </w:tcPr>
          <w:p w14:paraId="1DA0B81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2475" w:type="dxa"/>
            <w:shd w:val="clear" w:color="auto" w:fill="94D8D0"/>
          </w:tcPr>
          <w:p w14:paraId="39C3610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9917EE" w14:paraId="6915AE8C" w14:textId="77777777" w:rsidTr="002976F0">
        <w:trPr>
          <w:trHeight w:val="414"/>
        </w:trPr>
        <w:tc>
          <w:tcPr>
            <w:tcW w:w="2670" w:type="dxa"/>
            <w:gridSpan w:val="2"/>
            <w:shd w:val="clear" w:color="auto" w:fill="FFFFFF"/>
            <w:vAlign w:val="center"/>
          </w:tcPr>
          <w:p w14:paraId="046AC15B" w14:textId="77777777" w:rsidR="009917EE" w:rsidRDefault="00000000">
            <w:r>
              <w:t>Prof. Jonathan Pessoa</w:t>
            </w:r>
          </w:p>
        </w:tc>
        <w:tc>
          <w:tcPr>
            <w:tcW w:w="3846" w:type="dxa"/>
            <w:shd w:val="clear" w:color="auto" w:fill="FFFFFF"/>
            <w:vAlign w:val="center"/>
          </w:tcPr>
          <w:p w14:paraId="0E88653A" w14:textId="77777777" w:rsidR="009917EE" w:rsidRDefault="00000000">
            <w:r>
              <w:t>Redação e Leitura</w:t>
            </w:r>
          </w:p>
        </w:tc>
        <w:tc>
          <w:tcPr>
            <w:tcW w:w="2184" w:type="dxa"/>
            <w:shd w:val="clear" w:color="auto" w:fill="FFFFFF"/>
            <w:vAlign w:val="center"/>
          </w:tcPr>
          <w:p w14:paraId="21A01925" w14:textId="79E35860" w:rsidR="009917EE" w:rsidRDefault="00F60D03">
            <w:pPr>
              <w:jc w:val="center"/>
            </w:pPr>
            <w:r>
              <w:t>2</w:t>
            </w:r>
            <w:r w:rsidR="00437A31">
              <w:t>ª Série</w:t>
            </w:r>
          </w:p>
        </w:tc>
        <w:tc>
          <w:tcPr>
            <w:tcW w:w="2475" w:type="dxa"/>
            <w:shd w:val="clear" w:color="auto" w:fill="FFFFFF"/>
            <w:vAlign w:val="center"/>
          </w:tcPr>
          <w:p w14:paraId="15F16754" w14:textId="242349FE" w:rsidR="009917EE" w:rsidRDefault="002976F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9917EE" w14:paraId="52599BB5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FD61110" w14:textId="77777777" w:rsidR="009917EE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9917EE" w14:paraId="5B99CA33" w14:textId="77777777">
        <w:trPr>
          <w:trHeight w:val="853"/>
        </w:trPr>
        <w:tc>
          <w:tcPr>
            <w:tcW w:w="11175" w:type="dxa"/>
            <w:gridSpan w:val="5"/>
          </w:tcPr>
          <w:p w14:paraId="52B74333" w14:textId="77777777" w:rsidR="009917EE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do Componente de Redação e Leitura e os princípios do Programa Ensino Integral, tais como: a Pedagogia da Presença, o Protagonismo, os Quatro Pilares da Educação e a Educação Interdimensional. </w:t>
            </w:r>
          </w:p>
        </w:tc>
      </w:tr>
      <w:tr w:rsidR="009917EE" w14:paraId="2C49D7F9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35EEFC17" w14:textId="77777777" w:rsidR="009917EE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9917EE" w14:paraId="1CE6F876" w14:textId="77777777">
        <w:trPr>
          <w:trHeight w:val="1680"/>
        </w:trPr>
        <w:tc>
          <w:tcPr>
            <w:tcW w:w="11175" w:type="dxa"/>
            <w:gridSpan w:val="5"/>
            <w:vAlign w:val="center"/>
          </w:tcPr>
          <w:p w14:paraId="27EF283A" w14:textId="20958854" w:rsidR="009917EE" w:rsidRDefault="00F60D03">
            <w:pPr>
              <w:jc w:val="both"/>
              <w:rPr>
                <w:color w:val="000000"/>
              </w:rPr>
            </w:pPr>
            <w:r w:rsidRPr="00F60D03">
              <w:t>A educação</w:t>
            </w:r>
            <w:r>
              <w:t xml:space="preserve"> </w:t>
            </w:r>
            <w:r w:rsidRPr="00F60D03">
              <w:t>transcende a mera transmissão de informações, configurando-se como um processo de transformação individual e coletiva. No Brasil, essa transformação enfrenta desafios complexos, desde desigualdades de acesso até a necessidade de um currículo alinhado com as demandas do século XXI.</w:t>
            </w:r>
            <w:r>
              <w:t xml:space="preserve"> Por esse motivo, neste bimestre, por meio da prática da leitura, você e a sua turma poderão explorar </w:t>
            </w:r>
            <w:r w:rsidRPr="00F60D03">
              <w:t xml:space="preserve">o papel da educação como motor de mudança e </w:t>
            </w:r>
            <w:r>
              <w:t xml:space="preserve">analisar </w:t>
            </w:r>
            <w:r w:rsidRPr="00F60D03">
              <w:t>os obstáculos que precisam ser superados para que ela cumpra seu potencial em solo brasileiro.</w:t>
            </w:r>
            <w:r>
              <w:t xml:space="preserve"> </w:t>
            </w:r>
            <w:r w:rsidR="0098554B">
              <w:t>Bons estudos!</w:t>
            </w:r>
          </w:p>
        </w:tc>
      </w:tr>
      <w:tr w:rsidR="009917EE" w14:paraId="376D84AA" w14:textId="77777777" w:rsidTr="002976F0">
        <w:trPr>
          <w:trHeight w:val="220"/>
        </w:trPr>
        <w:tc>
          <w:tcPr>
            <w:tcW w:w="2670" w:type="dxa"/>
            <w:gridSpan w:val="2"/>
            <w:shd w:val="clear" w:color="auto" w:fill="94D8D0"/>
          </w:tcPr>
          <w:p w14:paraId="63D693F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846" w:type="dxa"/>
            <w:shd w:val="clear" w:color="auto" w:fill="94D8D0"/>
          </w:tcPr>
          <w:p w14:paraId="39F7676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63470A93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9917EE" w14:paraId="2219AC9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F8750BC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13A7B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C9D2FAA" w14:textId="77777777" w:rsidR="009917EE" w:rsidRDefault="00000000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53A6253" w14:textId="35DA0D81" w:rsidR="009917EE" w:rsidRDefault="00F60D03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5" w:hanging="378"/>
              <w:rPr>
                <w:color w:val="000000"/>
              </w:rPr>
            </w:pPr>
            <w:r>
              <w:t>Educação;</w:t>
            </w:r>
          </w:p>
          <w:p w14:paraId="6BDAF4A0" w14:textId="4DAEFAE5" w:rsidR="009917EE" w:rsidRDefault="00F64B3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45" w:hanging="378"/>
              <w:rPr>
                <w:color w:val="000000"/>
              </w:rPr>
            </w:pPr>
            <w:r>
              <w:t>Dissertação</w:t>
            </w:r>
            <w:r w:rsidR="00437A31">
              <w:t xml:space="preserve"> Provão</w:t>
            </w:r>
            <w:r>
              <w:t>;</w:t>
            </w:r>
          </w:p>
        </w:tc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E77C3C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bimestre.</w:t>
            </w:r>
          </w:p>
          <w:p w14:paraId="5095E908" w14:textId="77777777" w:rsidR="009917EE" w:rsidRDefault="00000000">
            <w:pPr>
              <w:widowControl w:val="0"/>
              <w:ind w:left="141" w:right="86"/>
            </w:pPr>
            <w:r>
              <w:t>2. Explorar o tema bimestral, participando de discussões e atividades.</w:t>
            </w:r>
          </w:p>
        </w:tc>
      </w:tr>
      <w:tr w:rsidR="009917EE" w14:paraId="4F2C1761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DFE66F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19462" w14:textId="77777777" w:rsidR="009917EE" w:rsidRDefault="00000000">
            <w:pPr>
              <w:widowControl w:val="0"/>
              <w:ind w:left="141"/>
            </w:pPr>
            <w:r>
              <w:t>Tema e práticas de leitura e escrita do bimestre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4664E57" w14:textId="77777777" w:rsidR="009917EE" w:rsidRDefault="00000000" w:rsidP="00F60D03">
            <w:pPr>
              <w:numPr>
                <w:ilvl w:val="0"/>
                <w:numId w:val="1"/>
              </w:numPr>
              <w:spacing w:line="259" w:lineRule="auto"/>
            </w:pPr>
            <w:r>
              <w:t>Leitura;</w:t>
            </w:r>
          </w:p>
          <w:p w14:paraId="23FFC003" w14:textId="77777777" w:rsidR="00F60D03" w:rsidRDefault="00F60D03" w:rsidP="00F60D0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18EFBE4A" w14:textId="58937034" w:rsidR="009917EE" w:rsidRDefault="00437A31" w:rsidP="00F60D03">
            <w:pPr>
              <w:numPr>
                <w:ilvl w:val="0"/>
                <w:numId w:val="1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63C93E" w14:textId="77777777" w:rsidR="009917EE" w:rsidRDefault="00000000">
            <w:pPr>
              <w:widowControl w:val="0"/>
              <w:ind w:left="141" w:right="86"/>
            </w:pPr>
            <w:r>
              <w:t>1. Explorar e selecionar uma obra de acordo com suas predileções.</w:t>
            </w:r>
          </w:p>
        </w:tc>
      </w:tr>
      <w:tr w:rsidR="009917EE" w14:paraId="613656BF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6989C57E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6A6A22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E7681C1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35C9610" w14:textId="77777777" w:rsidR="009917EE" w:rsidRDefault="00000000" w:rsidP="00F60D03">
            <w:pPr>
              <w:numPr>
                <w:ilvl w:val="0"/>
                <w:numId w:val="2"/>
              </w:numPr>
              <w:spacing w:line="259" w:lineRule="auto"/>
            </w:pPr>
            <w:r>
              <w:t>Leitura;</w:t>
            </w:r>
          </w:p>
          <w:p w14:paraId="2575F255" w14:textId="77777777" w:rsidR="00F60D03" w:rsidRDefault="00F60D03" w:rsidP="00F60D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7E9B7D41" w14:textId="2CFD7C41" w:rsidR="009917EE" w:rsidRDefault="00437A31" w:rsidP="00F60D03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12791" w14:textId="77777777" w:rsidR="009917EE" w:rsidRDefault="00000000">
            <w:pPr>
              <w:widowControl w:val="0"/>
              <w:ind w:left="141" w:right="86"/>
            </w:pPr>
            <w:r>
              <w:t>1. Aprimorar a formação individual como leitor.</w:t>
            </w:r>
          </w:p>
          <w:p w14:paraId="48F7B061" w14:textId="77777777" w:rsidR="009917EE" w:rsidRDefault="00000000">
            <w:pPr>
              <w:widowControl w:val="0"/>
              <w:ind w:left="141" w:right="86"/>
            </w:pPr>
            <w:r>
              <w:t>2. Fruir a estética de obras literárias.</w:t>
            </w:r>
          </w:p>
        </w:tc>
      </w:tr>
      <w:tr w:rsidR="009917EE" w14:paraId="0F1348E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CAAD19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37D038" w14:textId="77777777" w:rsidR="009917EE" w:rsidRDefault="00000000">
            <w:pPr>
              <w:widowControl w:val="0"/>
              <w:ind w:left="141"/>
            </w:pPr>
            <w:r>
              <w:t>Leitura e fruição | Elaboração</w:t>
            </w:r>
          </w:p>
          <w:p w14:paraId="383BD514" w14:textId="77777777" w:rsidR="009917EE" w:rsidRDefault="00000000">
            <w:pPr>
              <w:widowControl w:val="0"/>
              <w:ind w:left="141"/>
            </w:pPr>
            <w:r>
              <w:t>do projeto de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6A6A26D9" w14:textId="77777777" w:rsidR="009917EE" w:rsidRDefault="00000000" w:rsidP="00F60D0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38DE660B" w14:textId="77777777" w:rsidR="00F60D03" w:rsidRDefault="00F60D03" w:rsidP="00F60D0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7C96CD2B" w14:textId="0EA499A2" w:rsidR="009917EE" w:rsidRDefault="00437A31" w:rsidP="00F60D03">
            <w:pPr>
              <w:numPr>
                <w:ilvl w:val="0"/>
                <w:numId w:val="3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49F204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6FD665FB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252BF12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1E12739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ABD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22E10A9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1C4218BC" w14:textId="77777777" w:rsidR="009917EE" w:rsidRDefault="00000000" w:rsidP="00F60D03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46FD928E" w14:textId="77777777" w:rsidR="00F60D03" w:rsidRDefault="00F60D03" w:rsidP="00F60D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704F7ADB" w14:textId="3160B23A" w:rsidR="009917EE" w:rsidRDefault="00437A31" w:rsidP="00F60D03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90830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3D20BBC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1D0401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3765AE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6144AE4F" w14:textId="77777777" w:rsidR="009917EE" w:rsidRDefault="00000000">
            <w:pPr>
              <w:widowControl w:val="0"/>
              <w:ind w:left="141"/>
            </w:pPr>
            <w:r>
              <w:t>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2DFEE55" w14:textId="77777777" w:rsidR="009917EE" w:rsidRDefault="00000000" w:rsidP="00F60D03">
            <w:pPr>
              <w:numPr>
                <w:ilvl w:val="0"/>
                <w:numId w:val="2"/>
              </w:numPr>
              <w:spacing w:line="259" w:lineRule="auto"/>
            </w:pPr>
            <w:r>
              <w:t>Produção de textos;</w:t>
            </w:r>
          </w:p>
          <w:p w14:paraId="08EC3445" w14:textId="77777777" w:rsidR="00F60D03" w:rsidRDefault="00F60D03" w:rsidP="00F60D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046575DC" w14:textId="4F3869B5" w:rsidR="009917EE" w:rsidRDefault="00437A31" w:rsidP="00F60D03">
            <w:pPr>
              <w:numPr>
                <w:ilvl w:val="0"/>
                <w:numId w:val="2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672162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667889BC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948E908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229AFE7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BD0ECB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168C3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410CE780" w14:textId="77777777" w:rsidR="009917EE" w:rsidRDefault="00000000" w:rsidP="00F60D03">
            <w:pPr>
              <w:numPr>
                <w:ilvl w:val="0"/>
                <w:numId w:val="4"/>
              </w:numPr>
              <w:spacing w:line="259" w:lineRule="auto"/>
            </w:pPr>
            <w:r>
              <w:t>Leitura;</w:t>
            </w:r>
          </w:p>
          <w:p w14:paraId="689DF702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2B81CC4B" w14:textId="6D5A4DB3" w:rsidR="009917EE" w:rsidRDefault="00437A31" w:rsidP="00F60D03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872899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352D36C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7BB583DB" w14:textId="77777777" w:rsidTr="002976F0">
        <w:trPr>
          <w:trHeight w:val="983"/>
        </w:trPr>
        <w:tc>
          <w:tcPr>
            <w:tcW w:w="450" w:type="dxa"/>
            <w:shd w:val="clear" w:color="auto" w:fill="FDD3DA"/>
            <w:vAlign w:val="center"/>
          </w:tcPr>
          <w:p w14:paraId="2F208EA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0D1601" w14:textId="77777777" w:rsidR="009917EE" w:rsidRDefault="00000000">
            <w:pPr>
              <w:widowControl w:val="0"/>
              <w:ind w:left="141"/>
            </w:pPr>
            <w:r>
              <w:t>Leitura e fruição | Devolutiva do texto 1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411D179" w14:textId="77777777" w:rsidR="009917EE" w:rsidRDefault="00000000" w:rsidP="00F60D03">
            <w:pPr>
              <w:numPr>
                <w:ilvl w:val="0"/>
                <w:numId w:val="4"/>
              </w:numPr>
              <w:spacing w:line="259" w:lineRule="auto"/>
            </w:pPr>
            <w:r>
              <w:t>Produção de textos;</w:t>
            </w:r>
          </w:p>
          <w:p w14:paraId="0F19ED8F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533896FA" w14:textId="39FECA71" w:rsidR="009917EE" w:rsidRDefault="00437A31" w:rsidP="00F60D03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04C991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56EB9204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D9073FF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BEFF3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1F50B087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590E795" w14:textId="77777777" w:rsidR="009917EE" w:rsidRDefault="00000000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70BB34A7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565E8125" w14:textId="117BBEBE" w:rsidR="009917EE" w:rsidRDefault="00437A31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8D449B" w14:textId="77777777" w:rsidR="009917EE" w:rsidRDefault="00000000">
            <w:pPr>
              <w:widowControl w:val="0"/>
              <w:ind w:left="141" w:right="86"/>
            </w:pPr>
            <w:r>
              <w:t>1. Compreender a organização das práticas de leitura e produção textual do mês.</w:t>
            </w:r>
          </w:p>
          <w:p w14:paraId="008DB1D3" w14:textId="77777777" w:rsidR="009917EE" w:rsidRDefault="00000000">
            <w:pPr>
              <w:widowControl w:val="0"/>
              <w:ind w:left="141" w:right="86"/>
            </w:pPr>
            <w:r>
              <w:t>2. Aprimorar sua formação individual como leitor.</w:t>
            </w:r>
          </w:p>
        </w:tc>
      </w:tr>
      <w:tr w:rsidR="009917EE" w14:paraId="4F940E9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264D944B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EB6C0" w14:textId="77777777" w:rsidR="009917EE" w:rsidRDefault="00000000">
            <w:pPr>
              <w:widowControl w:val="0"/>
              <w:ind w:left="141"/>
            </w:pPr>
            <w:r>
              <w:t>Leitura e fruição |</w:t>
            </w:r>
          </w:p>
          <w:p w14:paraId="45F58B63" w14:textId="77777777" w:rsidR="009917EE" w:rsidRDefault="00000000">
            <w:pPr>
              <w:widowControl w:val="0"/>
              <w:ind w:left="141"/>
            </w:pPr>
            <w:r>
              <w:t>Elaboração do projeto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77F1322C" w14:textId="77777777" w:rsidR="009917EE" w:rsidRDefault="00000000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58DFE33A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65D2FFC5" w14:textId="3F2EC28A" w:rsidR="009917EE" w:rsidRDefault="00437A31" w:rsidP="00F60D03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AB0EB1" w14:textId="77777777" w:rsidR="009917EE" w:rsidRDefault="00000000">
            <w:pPr>
              <w:widowControl w:val="0"/>
              <w:ind w:left="141" w:right="86"/>
            </w:pPr>
            <w:r>
              <w:t>1. Debater questões relevantes da vida escolar, juvenil, social, política, econômica ou científica que servirão de base para a produção textual.</w:t>
            </w:r>
          </w:p>
          <w:p w14:paraId="3F5F8C3E" w14:textId="77777777" w:rsidR="009917EE" w:rsidRDefault="00000000">
            <w:pPr>
              <w:widowControl w:val="0"/>
              <w:ind w:left="141" w:right="86"/>
            </w:pPr>
            <w:r>
              <w:t>2. Produzir um projeto de texto conforme a situação comunicativa delimitada pela proposta de produção do mês.</w:t>
            </w:r>
          </w:p>
        </w:tc>
      </w:tr>
      <w:tr w:rsidR="009917EE" w14:paraId="1E8DBFB5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7E00E8E2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F31620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1FA46C05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1D0BD9C" w14:textId="77777777" w:rsidR="009917EE" w:rsidRDefault="00000000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201D0BF4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5A968EE1" w14:textId="0CE6AD59" w:rsidR="009917EE" w:rsidRDefault="00437A31" w:rsidP="00F60D03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42DCB" w14:textId="77777777" w:rsidR="009917EE" w:rsidRDefault="00000000">
            <w:pPr>
              <w:widowControl w:val="0"/>
              <w:ind w:left="141" w:right="86"/>
            </w:pPr>
            <w:r>
              <w:t>1. Produzir o rascunho de um texto, de acordo com o projeto de texto elaborado.</w:t>
            </w:r>
          </w:p>
        </w:tc>
      </w:tr>
      <w:tr w:rsidR="009917EE" w14:paraId="56DBAB5B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F003901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97A253" w14:textId="77777777" w:rsidR="009917EE" w:rsidRDefault="00000000">
            <w:pPr>
              <w:widowControl w:val="0"/>
              <w:ind w:left="141"/>
            </w:pPr>
            <w:r>
              <w:t>Elaboração de rascunho e versão final</w:t>
            </w:r>
          </w:p>
          <w:p w14:paraId="023AFE28" w14:textId="77777777" w:rsidR="009917EE" w:rsidRDefault="00000000">
            <w:pPr>
              <w:widowControl w:val="0"/>
              <w:ind w:left="141"/>
            </w:pPr>
            <w:r>
              <w:t>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2C34FA42" w14:textId="77777777" w:rsidR="009917EE" w:rsidRDefault="00000000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156047FD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2643402B" w14:textId="7AD73911" w:rsidR="009917EE" w:rsidRDefault="00437A31" w:rsidP="00F60D03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018204" w14:textId="77777777" w:rsidR="009917EE" w:rsidRDefault="00000000">
            <w:pPr>
              <w:widowControl w:val="0"/>
              <w:ind w:left="141" w:right="86"/>
            </w:pPr>
            <w:r>
              <w:t>1. Inserir a redação na plataforma Redação Paulista.</w:t>
            </w:r>
          </w:p>
          <w:p w14:paraId="3DE5CFD6" w14:textId="77777777" w:rsidR="009917EE" w:rsidRDefault="00000000">
            <w:pPr>
              <w:widowControl w:val="0"/>
              <w:ind w:left="141" w:right="86"/>
            </w:pPr>
            <w:r>
              <w:t>2. Aplicar estratégias de revisão textual.</w:t>
            </w:r>
          </w:p>
          <w:p w14:paraId="34630C4D" w14:textId="77777777" w:rsidR="009917EE" w:rsidRDefault="00000000">
            <w:pPr>
              <w:widowControl w:val="0"/>
              <w:ind w:left="141" w:right="86"/>
            </w:pPr>
            <w:r>
              <w:t>3. Compor a versão final do texto na plataforma.</w:t>
            </w:r>
          </w:p>
        </w:tc>
      </w:tr>
      <w:tr w:rsidR="009917EE" w14:paraId="5C54D76E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4449A38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13CB09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0A60F350" w14:textId="77777777" w:rsidR="009917EE" w:rsidRDefault="00000000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29B67F2A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21FBEF1C" w14:textId="1D18E139" w:rsidR="009917EE" w:rsidRDefault="00437A31" w:rsidP="00F60D03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0D964" w14:textId="77777777" w:rsidR="009917EE" w:rsidRDefault="00000000">
            <w:pPr>
              <w:widowControl w:val="0"/>
              <w:ind w:left="141" w:right="86"/>
            </w:pPr>
            <w:r>
              <w:t>1. Compartilhar impressões e reflexões pessoais acerca da obra lida, exercitando o senso crítico e a apreciação estética.</w:t>
            </w:r>
          </w:p>
          <w:p w14:paraId="7670B175" w14:textId="77777777" w:rsidR="009917EE" w:rsidRDefault="00000000">
            <w:pPr>
              <w:widowControl w:val="0"/>
              <w:ind w:left="141" w:right="86"/>
            </w:pPr>
            <w:r>
              <w:t>2. Aprimorar a formação individual como leitor.</w:t>
            </w:r>
          </w:p>
        </w:tc>
      </w:tr>
      <w:tr w:rsidR="009917EE" w14:paraId="26EA99CC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3DD96F9A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9B3C36" w14:textId="77777777" w:rsidR="009917EE" w:rsidRDefault="00000000">
            <w:pPr>
              <w:widowControl w:val="0"/>
              <w:ind w:left="141"/>
            </w:pPr>
            <w:r>
              <w:t>Leitura e fruição | Devolutiva do texto 2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3361D895" w14:textId="77777777" w:rsidR="009917EE" w:rsidRDefault="00000000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Produção de textos;</w:t>
            </w:r>
          </w:p>
          <w:p w14:paraId="59394852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694E6B28" w14:textId="16812650" w:rsidR="009917EE" w:rsidRDefault="00437A31" w:rsidP="00F60D03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1C04A" w14:textId="77777777" w:rsidR="009917EE" w:rsidRDefault="00000000">
            <w:pPr>
              <w:widowControl w:val="0"/>
              <w:ind w:left="141" w:right="86"/>
            </w:pPr>
            <w:r>
              <w:t>1. Avaliar a devolutiva do texto submetido à correção: notas, comentários, ajustes e sugestões do professor/plataforma.</w:t>
            </w:r>
          </w:p>
        </w:tc>
      </w:tr>
      <w:tr w:rsidR="009917EE" w14:paraId="6EA71EA9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11AE275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6E5C16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7CF9550" w14:textId="77777777" w:rsidR="009917EE" w:rsidRDefault="00000000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0598585F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052C1A19" w14:textId="53DA14EA" w:rsidR="009917EE" w:rsidRDefault="00437A31" w:rsidP="00F60D03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1D93F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4280726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048106B8" w14:textId="77777777" w:rsidTr="002976F0">
        <w:trPr>
          <w:trHeight w:val="789"/>
        </w:trPr>
        <w:tc>
          <w:tcPr>
            <w:tcW w:w="450" w:type="dxa"/>
            <w:shd w:val="clear" w:color="auto" w:fill="FDD3DA"/>
            <w:vAlign w:val="center"/>
          </w:tcPr>
          <w:p w14:paraId="1C501BC7" w14:textId="77777777" w:rsidR="009917E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4667CD" w14:textId="77777777" w:rsidR="009917EE" w:rsidRDefault="00000000">
            <w:pPr>
              <w:widowControl w:val="0"/>
              <w:ind w:left="141"/>
            </w:pPr>
            <w:r>
              <w:t>Clube de leitura</w:t>
            </w:r>
          </w:p>
        </w:tc>
        <w:tc>
          <w:tcPr>
            <w:tcW w:w="3846" w:type="dxa"/>
            <w:shd w:val="clear" w:color="auto" w:fill="auto"/>
            <w:vAlign w:val="center"/>
          </w:tcPr>
          <w:p w14:paraId="5008FA64" w14:textId="77777777" w:rsidR="009917EE" w:rsidRDefault="00000000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Leitura;</w:t>
            </w:r>
          </w:p>
          <w:p w14:paraId="4082DB2D" w14:textId="77777777" w:rsidR="00F60D03" w:rsidRDefault="00F60D03" w:rsidP="00F60D0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t>Educação;</w:t>
            </w:r>
          </w:p>
          <w:p w14:paraId="11DD5EF4" w14:textId="4BAB00F8" w:rsidR="009917EE" w:rsidRDefault="00437A31" w:rsidP="00F60D03">
            <w:pPr>
              <w:numPr>
                <w:ilvl w:val="0"/>
                <w:numId w:val="4"/>
              </w:numPr>
              <w:spacing w:after="160" w:line="259" w:lineRule="auto"/>
            </w:pPr>
            <w:r>
              <w:t>Dissertação Provão;</w:t>
            </w:r>
          </w:p>
        </w:tc>
        <w:tc>
          <w:tcPr>
            <w:tcW w:w="46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907640" w14:textId="77777777" w:rsidR="009917EE" w:rsidRDefault="00000000">
            <w:pPr>
              <w:widowControl w:val="0"/>
              <w:ind w:left="141" w:right="86"/>
            </w:pPr>
            <w:r>
              <w:t>1. Avaliar as histórias lidas, refletindo sobre como influenciam a compreensão de mundo e o desenvolvimento pessoal.</w:t>
            </w:r>
          </w:p>
          <w:p w14:paraId="65157D9E" w14:textId="77777777" w:rsidR="009917EE" w:rsidRDefault="00000000">
            <w:pPr>
              <w:widowControl w:val="0"/>
              <w:ind w:left="141" w:right="86"/>
            </w:pPr>
            <w:r>
              <w:t>2. Debater a obra lida, praticando a fluência oral e a argumentação.</w:t>
            </w:r>
          </w:p>
        </w:tc>
      </w:tr>
      <w:tr w:rsidR="009917EE" w14:paraId="6416919F" w14:textId="77777777" w:rsidTr="002976F0">
        <w:trPr>
          <w:trHeight w:val="220"/>
        </w:trPr>
        <w:tc>
          <w:tcPr>
            <w:tcW w:w="6516" w:type="dxa"/>
            <w:gridSpan w:val="3"/>
            <w:shd w:val="clear" w:color="auto" w:fill="94D8D0"/>
          </w:tcPr>
          <w:p w14:paraId="64EB7F0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659" w:type="dxa"/>
            <w:gridSpan w:val="2"/>
            <w:shd w:val="clear" w:color="auto" w:fill="94D8D0"/>
          </w:tcPr>
          <w:p w14:paraId="39754CF8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9917EE" w14:paraId="2CF98620" w14:textId="77777777" w:rsidTr="002976F0">
        <w:trPr>
          <w:trHeight w:val="1890"/>
        </w:trPr>
        <w:tc>
          <w:tcPr>
            <w:tcW w:w="6516" w:type="dxa"/>
            <w:gridSpan w:val="3"/>
          </w:tcPr>
          <w:p w14:paraId="50DD5E32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7739169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leitura;</w:t>
            </w:r>
          </w:p>
          <w:p w14:paraId="079E3C8B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Grupos de leitura;</w:t>
            </w:r>
          </w:p>
          <w:p w14:paraId="5C855A57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compartilhada;</w:t>
            </w:r>
          </w:p>
          <w:p w14:paraId="02E79E24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Leitura individual;</w:t>
            </w:r>
          </w:p>
          <w:p w14:paraId="0AAA7916" w14:textId="77777777" w:rsidR="009917EE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659" w:type="dxa"/>
            <w:gridSpan w:val="2"/>
          </w:tcPr>
          <w:p w14:paraId="48F408B3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54FEA557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4819E1DB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23FA73F0" w14:textId="77777777" w:rsidR="009917EE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Pátio;</w:t>
            </w:r>
          </w:p>
          <w:p w14:paraId="5A3E8ECF" w14:textId="77777777" w:rsidR="009917EE" w:rsidRDefault="00991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9917EE" w14:paraId="0C4622CD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7B9B34D1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9917EE" w14:paraId="051BB711" w14:textId="77777777">
        <w:trPr>
          <w:trHeight w:val="1292"/>
        </w:trPr>
        <w:tc>
          <w:tcPr>
            <w:tcW w:w="11175" w:type="dxa"/>
            <w:gridSpan w:val="5"/>
            <w:vAlign w:val="center"/>
          </w:tcPr>
          <w:p w14:paraId="79B1C319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(1,0 ponto);</w:t>
            </w:r>
          </w:p>
          <w:p w14:paraId="339691DD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(2,0 pontos);</w:t>
            </w:r>
          </w:p>
          <w:p w14:paraId="3266A7D3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 (2,0 pontos);</w:t>
            </w:r>
          </w:p>
          <w:p w14:paraId="274109A5" w14:textId="77777777" w:rsidR="009917EE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Redação Paulista (5,0 pontos);</w:t>
            </w:r>
          </w:p>
        </w:tc>
      </w:tr>
      <w:tr w:rsidR="009917EE" w14:paraId="352F471C" w14:textId="77777777">
        <w:trPr>
          <w:trHeight w:val="220"/>
        </w:trPr>
        <w:tc>
          <w:tcPr>
            <w:tcW w:w="11175" w:type="dxa"/>
            <w:gridSpan w:val="5"/>
            <w:shd w:val="clear" w:color="auto" w:fill="94D8D0"/>
          </w:tcPr>
          <w:p w14:paraId="134ABC87" w14:textId="77777777" w:rsidR="009917EE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9917EE" w14:paraId="14F73B8D" w14:textId="77777777">
        <w:trPr>
          <w:trHeight w:val="220"/>
        </w:trPr>
        <w:tc>
          <w:tcPr>
            <w:tcW w:w="11175" w:type="dxa"/>
            <w:gridSpan w:val="5"/>
          </w:tcPr>
          <w:p w14:paraId="71C7BC42" w14:textId="77777777" w:rsidR="009917EE" w:rsidRDefault="009917EE">
            <w:pPr>
              <w:rPr>
                <w:b/>
                <w:u w:val="single"/>
              </w:rPr>
            </w:pPr>
          </w:p>
          <w:p w14:paraId="168E2DEF" w14:textId="77777777" w:rsidR="009917EE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6784EA56" w14:textId="77777777" w:rsidR="009917EE" w:rsidRDefault="009917EE"/>
          <w:p w14:paraId="711ECE24" w14:textId="77777777" w:rsidR="009917E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Livros indicados:</w:t>
            </w:r>
          </w:p>
          <w:p w14:paraId="1DAD54FB" w14:textId="77777777" w:rsidR="00F60D03" w:rsidRDefault="00F60D03" w:rsidP="00F60D03">
            <w:pPr>
              <w:pStyle w:val="PargrafodaLista"/>
              <w:numPr>
                <w:ilvl w:val="0"/>
                <w:numId w:val="5"/>
              </w:numPr>
              <w:spacing w:after="0" w:line="240" w:lineRule="auto"/>
            </w:pPr>
            <w:r>
              <w:t>ORWELL, G. Revolução dos bichos + 1984. São Paulo: Camelot, 2022.</w:t>
            </w:r>
          </w:p>
          <w:p w14:paraId="1DA1ED2A" w14:textId="77777777" w:rsidR="00F60D03" w:rsidRDefault="00F60D03" w:rsidP="00F60D03">
            <w:pPr>
              <w:pStyle w:val="PargrafodaLista"/>
              <w:numPr>
                <w:ilvl w:val="0"/>
                <w:numId w:val="5"/>
              </w:numPr>
              <w:spacing w:after="0" w:line="240" w:lineRule="auto"/>
            </w:pPr>
            <w:r>
              <w:t>POMPEIA, R. O Ateneu. São Paulo: Pé da Letra, 2020.</w:t>
            </w:r>
          </w:p>
          <w:p w14:paraId="3A342B4A" w14:textId="7E6D8EBF" w:rsidR="00F60D03" w:rsidRPr="00F60D03" w:rsidRDefault="00F60D03" w:rsidP="00F60D03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>
              <w:t>RIBEIRO, D. Pequeno manual antirracista. São Paulo: Companhia das Letras, 2019</w:t>
            </w:r>
            <w:r>
              <w:t>.</w:t>
            </w:r>
          </w:p>
          <w:p w14:paraId="18D80641" w14:textId="50BE93AD" w:rsidR="00437A31" w:rsidRPr="00437A31" w:rsidRDefault="00F60D03" w:rsidP="00F60D03">
            <w:pPr>
              <w:pStyle w:val="PargrafodaLista"/>
              <w:numPr>
                <w:ilvl w:val="0"/>
                <w:numId w:val="5"/>
              </w:numPr>
              <w:rPr>
                <w:bCs/>
              </w:rPr>
            </w:pPr>
            <w:r w:rsidRPr="00F60D03">
              <w:t>ZUSAK, M. A menina que roubava livros. Rio de Janeiro: Intrínseca, 2007</w:t>
            </w:r>
            <w:r w:rsidR="00437A31" w:rsidRPr="00437A31">
              <w:rPr>
                <w:bCs/>
              </w:rPr>
              <w:cr/>
            </w:r>
          </w:p>
          <w:p w14:paraId="5EE977B6" w14:textId="1E8F8517" w:rsidR="009917EE" w:rsidRDefault="00000000" w:rsidP="00F64B32">
            <w:pPr>
              <w:numPr>
                <w:ilvl w:val="0"/>
                <w:numId w:val="5"/>
              </w:num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1788A9CC" w14:textId="241BE927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BIBLIOTECA DIGITAL BRASILEIRA DE TESES E DISSERTAÇÕES (BDTD). Página inicial, [s.d.]. Disponível em: </w:t>
            </w:r>
            <w:hyperlink r:id="rId12" w:history="1">
              <w:r w:rsidRPr="000C73BD">
                <w:rPr>
                  <w:rStyle w:val="Hyperlink"/>
                </w:rPr>
                <w:t>https://bdtd.ibict.br/vufind/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5D5320D8" w14:textId="6996F23B" w:rsidR="002976F0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976F0">
              <w:t xml:space="preserve">BRASIL. Ministério da Educação. Base Nacional Comum Curricular. Brasília (DF), 2018. Disponível em: </w:t>
            </w:r>
            <w:hyperlink r:id="rId13" w:history="1">
              <w:r w:rsidRPr="000C73BD">
                <w:rPr>
                  <w:rStyle w:val="Hyperlink"/>
                </w:rPr>
                <w:t>https://www.gov.br/mec/pt-br/escola-em-tempointegral/BNCC_EI_EF_110518_versaofinal.pdf</w:t>
              </w:r>
            </w:hyperlink>
            <w:r>
              <w:t xml:space="preserve"> </w:t>
            </w:r>
            <w:r w:rsidRPr="002976F0">
              <w:t xml:space="preserve">Acesso em: 21 maio 2025. </w:t>
            </w:r>
          </w:p>
          <w:p w14:paraId="70D5319B" w14:textId="4C691789" w:rsidR="009917EE" w:rsidRPr="000C5FC8" w:rsidRDefault="002976F0" w:rsidP="002976F0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t xml:space="preserve">GOOGLE ACADÊMICO. Página inicial, [s.d.]. Disponível em: </w:t>
            </w:r>
            <w:hyperlink r:id="rId14" w:history="1">
              <w:r w:rsidR="000C5FC8" w:rsidRPr="00903E85">
                <w:rPr>
                  <w:rStyle w:val="Hyperlink"/>
                </w:rPr>
                <w:t>https://scholar.google.com</w:t>
              </w:r>
            </w:hyperlink>
            <w:r w:rsidR="000C5FC8">
              <w:t xml:space="preserve"> </w:t>
            </w:r>
            <w:r w:rsidRPr="002976F0">
              <w:t xml:space="preserve">Acesso em: 21 maio 2025. JSTOR. Página inicial, [s.d.]. Disponível em: </w:t>
            </w:r>
            <w:hyperlink r:id="rId15" w:history="1">
              <w:r w:rsidRPr="000C73BD">
                <w:rPr>
                  <w:rStyle w:val="Hyperlink"/>
                </w:rPr>
                <w:t>https://www.jstor.org</w:t>
              </w:r>
            </w:hyperlink>
            <w:r>
              <w:t xml:space="preserve"> </w:t>
            </w:r>
            <w:r w:rsidRPr="002976F0">
              <w:t>Acesso em: 21 maio 2025</w:t>
            </w:r>
            <w:r w:rsidR="000C5FC8">
              <w:t>.</w:t>
            </w:r>
          </w:p>
          <w:p w14:paraId="48CA0936" w14:textId="0C76A4E2" w:rsidR="00F60D03" w:rsidRDefault="00F60D03" w:rsidP="00437A31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F60D03">
              <w:rPr>
                <w:color w:val="000000"/>
              </w:rPr>
              <w:t xml:space="preserve">NEXO. Como a educação pode atingir seu papel de transformação, 28 dez. 2023. Disponível em: </w:t>
            </w:r>
            <w:hyperlink r:id="rId16" w:history="1">
              <w:r w:rsidRPr="001F08D7">
                <w:rPr>
                  <w:rStyle w:val="Hyperlink"/>
                </w:rPr>
                <w:t>https://www.nexojornal.com.br/expresso/2023/11/17/como-a-educacao-pode-atingirseu-papel-de-transformacao</w:t>
              </w:r>
            </w:hyperlink>
            <w:r>
              <w:rPr>
                <w:color w:val="000000"/>
              </w:rPr>
              <w:t xml:space="preserve"> </w:t>
            </w:r>
            <w:r w:rsidRPr="00F60D03">
              <w:rPr>
                <w:color w:val="000000"/>
              </w:rPr>
              <w:t>Acesso em: 21 maio 2025.</w:t>
            </w:r>
          </w:p>
          <w:p w14:paraId="66103C25" w14:textId="44032C5F" w:rsidR="002976F0" w:rsidRDefault="002976F0" w:rsidP="00437A31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976F0">
              <w:rPr>
                <w:color w:val="000000"/>
              </w:rPr>
              <w:t xml:space="preserve">SCIENTIFIC ELECTRONIC LIBRARY ONLINE BRASIL (SCIELO BRASIL). Página inicial, [s.d.]. Disponível em: </w:t>
            </w:r>
            <w:hyperlink r:id="rId17" w:history="1">
              <w:r w:rsidRPr="000C73BD">
                <w:rPr>
                  <w:rStyle w:val="Hyperlink"/>
                </w:rPr>
                <w:t>https://www.scielo.br</w:t>
              </w:r>
            </w:hyperlink>
            <w:r>
              <w:rPr>
                <w:color w:val="000000"/>
              </w:rPr>
              <w:t xml:space="preserve"> </w:t>
            </w:r>
            <w:r w:rsidRPr="002976F0">
              <w:rPr>
                <w:color w:val="000000"/>
              </w:rPr>
              <w:t>Acesso em: 21 maio 2025.</w:t>
            </w:r>
          </w:p>
          <w:p w14:paraId="7D9695A1" w14:textId="3A087066" w:rsidR="002976F0" w:rsidRPr="002976F0" w:rsidRDefault="002976F0" w:rsidP="002976F0">
            <w:pPr>
              <w:pStyle w:val="PargrafodaLista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B43FA6" w14:textId="77777777" w:rsidR="009917EE" w:rsidRDefault="009917EE">
      <w:pPr>
        <w:spacing w:after="0"/>
        <w:rPr>
          <w:b/>
          <w:sz w:val="28"/>
          <w:szCs w:val="28"/>
        </w:rPr>
      </w:pPr>
    </w:p>
    <w:sectPr w:rsidR="009917EE">
      <w:headerReference w:type="default" r:id="rId18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A525F" w14:textId="77777777" w:rsidR="00831C63" w:rsidRDefault="00831C63">
      <w:pPr>
        <w:spacing w:after="0" w:line="240" w:lineRule="auto"/>
      </w:pPr>
      <w:r>
        <w:separator/>
      </w:r>
    </w:p>
  </w:endnote>
  <w:endnote w:type="continuationSeparator" w:id="0">
    <w:p w14:paraId="134AA120" w14:textId="77777777" w:rsidR="00831C63" w:rsidRDefault="00831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398EB" w14:textId="77777777" w:rsidR="00831C63" w:rsidRDefault="00831C63">
      <w:pPr>
        <w:spacing w:after="0" w:line="240" w:lineRule="auto"/>
      </w:pPr>
      <w:r>
        <w:separator/>
      </w:r>
    </w:p>
  </w:footnote>
  <w:footnote w:type="continuationSeparator" w:id="0">
    <w:p w14:paraId="0BA708BB" w14:textId="77777777" w:rsidR="00831C63" w:rsidRDefault="00831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E0D33" w14:textId="77777777" w:rsidR="009917E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2BC1E2" wp14:editId="3BB9E08E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F7CE73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BC1E2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43F7CE73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64E87F2D" wp14:editId="4663C826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D023BBC" wp14:editId="59BA84A5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6E91E12C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23BB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6E91E12C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37F96C4" wp14:editId="30C7BB77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EAC0E5" w14:textId="77777777" w:rsidR="009917EE" w:rsidRDefault="009917E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F96C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39EAC0E5" w14:textId="77777777" w:rsidR="009917EE" w:rsidRDefault="009917E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34E57"/>
    <w:multiLevelType w:val="multilevel"/>
    <w:tmpl w:val="645476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063CD"/>
    <w:multiLevelType w:val="multilevel"/>
    <w:tmpl w:val="D444D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4843E5"/>
    <w:multiLevelType w:val="multilevel"/>
    <w:tmpl w:val="BE00B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4728F3"/>
    <w:multiLevelType w:val="multilevel"/>
    <w:tmpl w:val="5FFA7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3038A3"/>
    <w:multiLevelType w:val="multilevel"/>
    <w:tmpl w:val="E43C5B8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2D7201"/>
    <w:multiLevelType w:val="multilevel"/>
    <w:tmpl w:val="9E1C3C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345086"/>
    <w:multiLevelType w:val="multilevel"/>
    <w:tmpl w:val="D5744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0680C72"/>
    <w:multiLevelType w:val="hybridMultilevel"/>
    <w:tmpl w:val="458469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DA57C0"/>
    <w:multiLevelType w:val="hybridMultilevel"/>
    <w:tmpl w:val="6EA2D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1234F5"/>
    <w:multiLevelType w:val="hybridMultilevel"/>
    <w:tmpl w:val="5D806B3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915A47"/>
    <w:multiLevelType w:val="multilevel"/>
    <w:tmpl w:val="58ECBD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242206D"/>
    <w:multiLevelType w:val="multilevel"/>
    <w:tmpl w:val="46F6D3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FD608BD"/>
    <w:multiLevelType w:val="multilevel"/>
    <w:tmpl w:val="FCAE3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3712877">
    <w:abstractNumId w:val="11"/>
  </w:num>
  <w:num w:numId="2" w16cid:durableId="1835758238">
    <w:abstractNumId w:val="1"/>
  </w:num>
  <w:num w:numId="3" w16cid:durableId="73861500">
    <w:abstractNumId w:val="3"/>
  </w:num>
  <w:num w:numId="4" w16cid:durableId="1866601206">
    <w:abstractNumId w:val="5"/>
  </w:num>
  <w:num w:numId="5" w16cid:durableId="1251039936">
    <w:abstractNumId w:val="12"/>
  </w:num>
  <w:num w:numId="6" w16cid:durableId="311368380">
    <w:abstractNumId w:val="0"/>
  </w:num>
  <w:num w:numId="7" w16cid:durableId="1197693176">
    <w:abstractNumId w:val="4"/>
  </w:num>
  <w:num w:numId="8" w16cid:durableId="1596329749">
    <w:abstractNumId w:val="2"/>
  </w:num>
  <w:num w:numId="9" w16cid:durableId="148791883">
    <w:abstractNumId w:val="6"/>
  </w:num>
  <w:num w:numId="10" w16cid:durableId="823282540">
    <w:abstractNumId w:val="10"/>
  </w:num>
  <w:num w:numId="11" w16cid:durableId="93987930">
    <w:abstractNumId w:val="7"/>
  </w:num>
  <w:num w:numId="12" w16cid:durableId="1474827439">
    <w:abstractNumId w:val="9"/>
  </w:num>
  <w:num w:numId="13" w16cid:durableId="468060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7EE"/>
    <w:rsid w:val="000C5FC8"/>
    <w:rsid w:val="00230273"/>
    <w:rsid w:val="002976F0"/>
    <w:rsid w:val="00437A31"/>
    <w:rsid w:val="004E788B"/>
    <w:rsid w:val="00831C63"/>
    <w:rsid w:val="008E3A01"/>
    <w:rsid w:val="00922AF2"/>
    <w:rsid w:val="00970D1E"/>
    <w:rsid w:val="0098554B"/>
    <w:rsid w:val="009917EE"/>
    <w:rsid w:val="00A60DE2"/>
    <w:rsid w:val="00C4561C"/>
    <w:rsid w:val="00E63753"/>
    <w:rsid w:val="00F60D03"/>
    <w:rsid w:val="00F6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34C8"/>
  <w15:docId w15:val="{A7FE76E3-99D0-48D8-A553-887B6340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8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7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v.br/mec/pt-br/escola-em-tempointegral/BNCC_EI_EF_110518_versaofinal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dtd.ibict.br/vufind/" TargetMode="External"/><Relationship Id="rId17" Type="http://schemas.openxmlformats.org/officeDocument/2006/relationships/hyperlink" Target="https://www.scielo.b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exojornal.com.br/expresso/2023/11/17/como-a-educacao-pode-atingirseu-papel-de-transformaca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stor.org" TargetMode="External"/><Relationship Id="rId10" Type="http://schemas.openxmlformats.org/officeDocument/2006/relationships/hyperlink" Target="http://www.professorjonathan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cholar.goog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7aLUyhnfznB9m+zixe3yg8RpA==">CgMxLjA4AHIhMTY3RHZwbnJFMklSci11anB1NTBaU2NzT2hfVENpQ0pl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1117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8</cp:revision>
  <dcterms:created xsi:type="dcterms:W3CDTF">2025-10-03T18:55:00Z</dcterms:created>
  <dcterms:modified xsi:type="dcterms:W3CDTF">2025-10-03T21:35:00Z</dcterms:modified>
</cp:coreProperties>
</file>