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EDCDD" w14:textId="77777777" w:rsidR="007A62A0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B2ACAC5" wp14:editId="03B19D38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7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FE922EB" wp14:editId="3DED6657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7A3041" w14:textId="77777777" w:rsidR="007A62A0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E922EB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587A3041" w14:textId="77777777" w:rsidR="007A62A0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77BF0B2" wp14:editId="48CDB561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4BC21C" w14:textId="77777777" w:rsidR="007A62A0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256"/>
        <w:gridCol w:w="1752"/>
        <w:gridCol w:w="1508"/>
      </w:tblGrid>
      <w:tr w:rsidR="007A62A0" w14:paraId="3E4B3B9F" w14:textId="77777777" w:rsidTr="00CF3F6F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51626C03" w14:textId="77777777" w:rsidR="007A62A0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689" w:type="dxa"/>
            <w:gridSpan w:val="3"/>
            <w:shd w:val="clear" w:color="auto" w:fill="94D8D0"/>
          </w:tcPr>
          <w:p w14:paraId="47D696A2" w14:textId="77777777" w:rsidR="007A62A0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752" w:type="dxa"/>
            <w:shd w:val="clear" w:color="auto" w:fill="94D8D0"/>
          </w:tcPr>
          <w:p w14:paraId="0E5D9075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367B968C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7A62A0" w14:paraId="6774799C" w14:textId="77777777" w:rsidTr="00CF3F6F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673B1688" w14:textId="77777777" w:rsidR="007A62A0" w:rsidRDefault="007A62A0">
            <w:pPr>
              <w:rPr>
                <w:b/>
              </w:rPr>
            </w:pPr>
          </w:p>
        </w:tc>
        <w:tc>
          <w:tcPr>
            <w:tcW w:w="4689" w:type="dxa"/>
            <w:gridSpan w:val="3"/>
            <w:shd w:val="clear" w:color="auto" w:fill="FFFFFF"/>
            <w:vAlign w:val="center"/>
          </w:tcPr>
          <w:p w14:paraId="60DC3C17" w14:textId="77777777" w:rsidR="007A62A0" w:rsidRDefault="00000000">
            <w:r>
              <w:t>Robótica</w:t>
            </w:r>
          </w:p>
        </w:tc>
        <w:tc>
          <w:tcPr>
            <w:tcW w:w="1752" w:type="dxa"/>
            <w:shd w:val="clear" w:color="auto" w:fill="FFFFFF"/>
            <w:vAlign w:val="center"/>
          </w:tcPr>
          <w:p w14:paraId="7BFA32A4" w14:textId="77777777" w:rsidR="007A62A0" w:rsidRDefault="00000000">
            <w:pPr>
              <w:jc w:val="center"/>
            </w:pPr>
            <w:r>
              <w:t>1ª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4875BA2F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7A62A0" w14:paraId="588D90AA" w14:textId="77777777">
        <w:tc>
          <w:tcPr>
            <w:tcW w:w="10910" w:type="dxa"/>
            <w:gridSpan w:val="7"/>
            <w:shd w:val="clear" w:color="auto" w:fill="94D8D0"/>
          </w:tcPr>
          <w:p w14:paraId="7A6A3C05" w14:textId="77777777" w:rsidR="007A62A0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7A62A0" w14:paraId="2322B2E5" w14:textId="77777777">
        <w:tc>
          <w:tcPr>
            <w:tcW w:w="10910" w:type="dxa"/>
            <w:gridSpan w:val="7"/>
          </w:tcPr>
          <w:p w14:paraId="49F3A58B" w14:textId="251E004B" w:rsidR="007A62A0" w:rsidRDefault="00000000" w:rsidP="00CF3F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</w:t>
            </w:r>
            <w:r w:rsidR="00CF3F6F">
              <w:t>Robótica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7A62A0" w14:paraId="789A1ADB" w14:textId="77777777">
        <w:tc>
          <w:tcPr>
            <w:tcW w:w="10910" w:type="dxa"/>
            <w:gridSpan w:val="7"/>
            <w:shd w:val="clear" w:color="auto" w:fill="94D8D0"/>
          </w:tcPr>
          <w:p w14:paraId="0535B62A" w14:textId="77777777" w:rsidR="007A62A0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7A62A0" w14:paraId="256F914B" w14:textId="77777777">
        <w:trPr>
          <w:trHeight w:val="861"/>
        </w:trPr>
        <w:tc>
          <w:tcPr>
            <w:tcW w:w="10910" w:type="dxa"/>
            <w:gridSpan w:val="7"/>
          </w:tcPr>
          <w:p w14:paraId="4B054D34" w14:textId="77777777" w:rsidR="007A62A0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Você sabe como funciona</w:t>
            </w:r>
            <w:r>
              <w:t>m</w:t>
            </w:r>
            <w:r>
              <w:rPr>
                <w:color w:val="000000"/>
              </w:rPr>
              <w:t xml:space="preserve"> a Radiofrequência, o Bluetooth e o Radiocontrole? Durante este bimestre, você e seus colegas vão identificar esses conceitos, entender suas diferenças e aplicaçõesl Além disso, vocês vão aplicar listas, variáveis e índices para programar uma comunicação por rádio entre micro:bits, explorar o uso da função radio.setGroup() para alterar canais de comunicação dinamicamente e analisar o funcionamento de uma rede de comunicação simples baseada em múltiplos canais. Por fim, terão a oportunidade de explorar o conceito de IoT. Bons estudos!</w:t>
            </w:r>
          </w:p>
        </w:tc>
      </w:tr>
      <w:tr w:rsidR="007A62A0" w14:paraId="697EAA43" w14:textId="77777777">
        <w:tc>
          <w:tcPr>
            <w:tcW w:w="3114" w:type="dxa"/>
            <w:gridSpan w:val="3"/>
            <w:shd w:val="clear" w:color="auto" w:fill="94D8D0"/>
          </w:tcPr>
          <w:p w14:paraId="4425B613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75C6C9D8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663A6697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7A62A0" w14:paraId="43EEEF8F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B56AC66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099A7" w14:textId="77777777" w:rsidR="007A62A0" w:rsidRDefault="00000000">
            <w:r>
              <w:t>Pequenos Dispositivos, Grandes Ideias: Micro:bit, nas ondas do rádio -Parte 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51EB" w14:textId="77777777" w:rsidR="007A62A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Dispositivos de comunicação embutidos na micro:bit;</w:t>
            </w:r>
          </w:p>
          <w:p w14:paraId="625A6B54" w14:textId="77777777" w:rsidR="007A62A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Curiosidades históricas.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44FE1" w14:textId="77777777" w:rsidR="007A62A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Identificar os conceitos de Radiofrequência, Bluetooth e Radiocontrole;</w:t>
            </w:r>
          </w:p>
          <w:p w14:paraId="090946D4" w14:textId="77777777" w:rsidR="007A62A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Entender suas diferenças e aplicações, inclusive, como medir a intensidade do sinal.</w:t>
            </w:r>
          </w:p>
        </w:tc>
      </w:tr>
      <w:tr w:rsidR="007A62A0" w14:paraId="3DB2BD3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06911CC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C9894" w14:textId="77777777" w:rsidR="007A62A0" w:rsidRDefault="00000000">
            <w:r>
              <w:t>Pequenos Dispositivos, Grandes Ideias: Micro:bit, nas ondas do rádio -Parte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61499" w14:textId="77777777" w:rsidR="007A62A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Explorar as possibilidades de trabalhar com radiofrequência com o micro:bit.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E0F937" w14:textId="77777777" w:rsidR="007A62A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Identificar os conceitos de Radiofrequência, Bluetooth e Radiocontrole;</w:t>
            </w:r>
          </w:p>
          <w:p w14:paraId="12C57F56" w14:textId="77777777" w:rsidR="007A62A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Entender suas diferenças e aplicações, inclusive, como medir a intensidade do sinal.</w:t>
            </w:r>
          </w:p>
        </w:tc>
      </w:tr>
      <w:tr w:rsidR="007A62A0" w14:paraId="4F0CEBCF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D12B371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AA735" w14:textId="77777777" w:rsidR="007A62A0" w:rsidRDefault="00000000">
            <w:r>
              <w:t>Pequenos Dispositivos, Grandes Ideias: Micro:bit, nas ondas do rádio -Parte 3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D55B9" w14:textId="77777777" w:rsidR="007A62A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Explorar possibilidades de uso de incremento de variáveis e da criação listas.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E8042" w14:textId="77777777" w:rsidR="007A62A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Compreender que a estrutura de lista no MakeCode simula um banco de dados simples, relacionando esse conceito ao funcionamento de sistemas digitais;</w:t>
            </w:r>
          </w:p>
          <w:p w14:paraId="7A0B4D19" w14:textId="77777777" w:rsidR="007A62A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Construir e manipular listas no MakeCode, utilizando blocos da categoria “Matriz”; </w:t>
            </w:r>
          </w:p>
          <w:p w14:paraId="1E99B24B" w14:textId="77777777" w:rsidR="007A62A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Aplicar o conceito de índice para acessar dados armazenados em listas;</w:t>
            </w:r>
          </w:p>
          <w:p w14:paraId="0959A49E" w14:textId="77777777" w:rsidR="007A62A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Incrementar variáveis no MakeCode para simular a varredura de dados em uma lista.</w:t>
            </w:r>
          </w:p>
        </w:tc>
      </w:tr>
      <w:tr w:rsidR="007A62A0" w14:paraId="5865FF21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DBF36B2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223FA" w14:textId="77777777" w:rsidR="007A62A0" w:rsidRDefault="00000000">
            <w:r>
              <w:t>Micro:bit, nas ondas do rádio - Simulando o salto de frequência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B1B71" w14:textId="77777777" w:rsidR="007A62A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Aplicação dos conhecimentos desenvolvidos nas aulas anteriores — incluindo comunicação sem fio, </w:t>
            </w:r>
            <w:r>
              <w:rPr>
                <w:color w:val="000000"/>
              </w:rPr>
              <w:lastRenderedPageBreak/>
              <w:t>registro e tratamento de dados, uso de variáveis e listas — na simulação do salto de frequência, por meio da lógica de programação, utilizando o recurso de comunicação via rádio da placa micro:bit.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688E00" w14:textId="77777777" w:rsidR="007A62A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Aplicar listas, variáveis e índices para programar uma comunicação por rádio entre micro:bits, simulando o salto de frequência;</w:t>
            </w:r>
          </w:p>
          <w:p w14:paraId="281C6893" w14:textId="77777777" w:rsidR="007A62A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Explorar o uso da função “radio.setGroup()” para alterar canais de comunicação dinamicamente;</w:t>
            </w:r>
          </w:p>
          <w:p w14:paraId="64E48952" w14:textId="77777777" w:rsidR="007A62A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Analisar o funcionamento de uma rede de comunicação simples baseada em múltiplos canais;</w:t>
            </w:r>
          </w:p>
          <w:p w14:paraId="2E74F84A" w14:textId="77777777" w:rsidR="007A62A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Refletir sobre como o funciona o código usando o “debug mode” da plataforma MakeCode.</w:t>
            </w:r>
          </w:p>
        </w:tc>
      </w:tr>
      <w:tr w:rsidR="007A62A0" w14:paraId="7AEFEF50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BF9836E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40920" w14:textId="77777777" w:rsidR="007A62A0" w:rsidRDefault="00000000">
            <w:r>
              <w:t>Gestos que movem: Controlando componentes do kit remotamente!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ED542" w14:textId="77777777" w:rsidR="007A62A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IoT e suas possibilidades com o nosso kit.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82D80" w14:textId="77777777" w:rsidR="007A62A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Explorar o conceito de IoT e relacionar suas possibilidades de uso com Rádio Frequência e bluetooth no micro:bit;</w:t>
            </w:r>
          </w:p>
          <w:p w14:paraId="55D67053" w14:textId="77777777" w:rsidR="007A62A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Identificar componentes do kit que podem ser usados em prototipos IoT;</w:t>
            </w:r>
          </w:p>
          <w:p w14:paraId="1E9FFE6A" w14:textId="77777777" w:rsidR="007A62A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Criar e programar um protótipo.</w:t>
            </w:r>
          </w:p>
        </w:tc>
      </w:tr>
      <w:tr w:rsidR="007A62A0" w14:paraId="744C433C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1BCC2DA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C0987" w14:textId="77777777" w:rsidR="007A62A0" w:rsidRDefault="00000000">
            <w:r>
              <w:t>Gestos que movem: Controlando componentes do kit remotamente!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63BD7" w14:textId="77777777" w:rsidR="007A62A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IoT e suas possibilidades com o nosso kit.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4258A2" w14:textId="77777777" w:rsidR="007A62A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Relacionar com Rádio Frequência;</w:t>
            </w:r>
          </w:p>
          <w:p w14:paraId="4B4F1B2A" w14:textId="77777777" w:rsidR="007A62A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Identificar componentes do kit que podem ser usados em prototipos IoT;</w:t>
            </w:r>
          </w:p>
          <w:p w14:paraId="34D1EBB5" w14:textId="77777777" w:rsidR="007A62A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Criar e programar um protótipo.</w:t>
            </w:r>
          </w:p>
        </w:tc>
      </w:tr>
      <w:tr w:rsidR="007A62A0" w14:paraId="4F82D970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CBC55C0" w14:textId="77777777" w:rsidR="007A62A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27174" w14:textId="77777777" w:rsidR="007A62A0" w:rsidRDefault="00000000">
            <w:r>
              <w:t>Gestos que movem: Controlando componentes do kit remotamente! - Parte 3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74CA7" w14:textId="77777777" w:rsidR="007A62A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IoT e suas possibilidades com o nosso kit.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47084" w14:textId="77777777" w:rsidR="007A62A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Relacionar com Rádio Frequência;</w:t>
            </w:r>
          </w:p>
          <w:p w14:paraId="51DD6D97" w14:textId="77777777" w:rsidR="007A62A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Identificar componentes do kit que podem ser usados em prototipos IoT;</w:t>
            </w:r>
          </w:p>
          <w:p w14:paraId="36C21A97" w14:textId="77777777" w:rsidR="007A62A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Criar e programar um protótipo.</w:t>
            </w:r>
          </w:p>
        </w:tc>
      </w:tr>
      <w:tr w:rsidR="007A62A0" w14:paraId="4BC066F7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69DC7B92" w14:textId="77777777" w:rsidR="007A62A0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4A7D80BB" w14:textId="77777777" w:rsidR="007A62A0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7A62A0" w14:paraId="01C64809" w14:textId="77777777">
        <w:trPr>
          <w:trHeight w:val="1300"/>
        </w:trPr>
        <w:tc>
          <w:tcPr>
            <w:tcW w:w="6394" w:type="dxa"/>
            <w:gridSpan w:val="4"/>
          </w:tcPr>
          <w:p w14:paraId="2F3AF430" w14:textId="77777777" w:rsidR="007A62A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03B6A2D8" w14:textId="77777777" w:rsidR="007A62A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1091DDF0" w14:textId="77777777" w:rsidR="007A62A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46FBECC5" w14:textId="77777777" w:rsidR="007A62A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49B71E54" w14:textId="77777777" w:rsidR="007A62A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1113516A" w14:textId="77777777" w:rsidR="007A62A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Técnicas Lemov:</w:t>
            </w:r>
          </w:p>
          <w:p w14:paraId="2D26FB44" w14:textId="77777777" w:rsidR="007A62A0" w:rsidRDefault="0000000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4B823C8A" w14:textId="77777777" w:rsidR="007A62A0" w:rsidRDefault="0000000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5E5955FE" w14:textId="77777777" w:rsidR="007A62A0" w:rsidRDefault="0000000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2444E5A4" w14:textId="77777777" w:rsidR="007A62A0" w:rsidRDefault="007A62A0">
            <w:pPr>
              <w:ind w:firstLine="105"/>
            </w:pPr>
          </w:p>
        </w:tc>
        <w:tc>
          <w:tcPr>
            <w:tcW w:w="4516" w:type="dxa"/>
            <w:gridSpan w:val="3"/>
          </w:tcPr>
          <w:p w14:paraId="022A7B6E" w14:textId="77777777" w:rsidR="007A62A0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32CDDCF0" w14:textId="77777777" w:rsidR="007A62A0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1EA1C2F3" w14:textId="77777777" w:rsidR="007A62A0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3EC0B400" w14:textId="77777777" w:rsidR="007A62A0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7A62A0" w14:paraId="01F416D2" w14:textId="77777777">
        <w:tc>
          <w:tcPr>
            <w:tcW w:w="10910" w:type="dxa"/>
            <w:gridSpan w:val="7"/>
            <w:shd w:val="clear" w:color="auto" w:fill="94D8D0"/>
          </w:tcPr>
          <w:p w14:paraId="2EC62131" w14:textId="77777777" w:rsidR="007A62A0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7A62A0" w14:paraId="0AA74817" w14:textId="77777777">
        <w:tc>
          <w:tcPr>
            <w:tcW w:w="10910" w:type="dxa"/>
            <w:gridSpan w:val="7"/>
          </w:tcPr>
          <w:p w14:paraId="0C1C1B62" w14:textId="77777777" w:rsidR="007A62A0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2D532EB6" w14:textId="77777777" w:rsidR="007A62A0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6B33B7C0" w14:textId="77777777" w:rsidR="007A62A0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3A1D21D2" w14:textId="77777777" w:rsidR="007A62A0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</w:tc>
      </w:tr>
      <w:tr w:rsidR="007A62A0" w14:paraId="6961290F" w14:textId="77777777">
        <w:tc>
          <w:tcPr>
            <w:tcW w:w="10910" w:type="dxa"/>
            <w:gridSpan w:val="7"/>
            <w:shd w:val="clear" w:color="auto" w:fill="94D8D0"/>
          </w:tcPr>
          <w:p w14:paraId="4E8542D1" w14:textId="77777777" w:rsidR="007A62A0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7A62A0" w14:paraId="183B2F2A" w14:textId="77777777">
        <w:tc>
          <w:tcPr>
            <w:tcW w:w="10910" w:type="dxa"/>
            <w:gridSpan w:val="7"/>
          </w:tcPr>
          <w:p w14:paraId="4F711C2F" w14:textId="77777777" w:rsidR="007A62A0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41531AF4" w14:textId="77777777" w:rsidR="007A62A0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2C3DE15A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bookmarkStart w:id="0" w:name="_heading=h.o8xt5pxrihsv" w:colFirst="0" w:colLast="0"/>
            <w:bookmarkEnd w:id="0"/>
            <w:r>
              <w:t xml:space="preserve">ALMEIDA, E. C. de. Primeira transmissão de rádio da História – A evolução do som. _Educação, 16 maio 2009. Disponível em: </w:t>
            </w:r>
            <w:hyperlink r:id="rId11">
              <w:r>
                <w:rPr>
                  <w:color w:val="0563C1"/>
                  <w:u w:val="single"/>
                </w:rPr>
                <w:t>https://edu-cacao.blogspot.com/2009/05/primeira-transmissao-de-radio-da.html</w:t>
              </w:r>
            </w:hyperlink>
            <w:r>
              <w:t>. Acesso em: 22 abr. 2025.</w:t>
            </w:r>
          </w:p>
          <w:p w14:paraId="5CFB03F3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t xml:space="preserve">ALFRED, R. Sept. 29, 1920: Radio Goes Commercial. Wired, 29 set. 2010. Disponível em: </w:t>
            </w:r>
            <w:hyperlink r:id="rId12">
              <w:r>
                <w:rPr>
                  <w:color w:val="0563C1"/>
                  <w:u w:val="single"/>
                </w:rPr>
                <w:t>https://www.wired.com/2010/09/0929ready-made-radio-receivers/</w:t>
              </w:r>
            </w:hyperlink>
            <w:r>
              <w:t xml:space="preserve">. Acesso em: 22 abr. 2025. </w:t>
            </w:r>
          </w:p>
          <w:p w14:paraId="24D35B58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lastRenderedPageBreak/>
              <w:t xml:space="preserve">BLAZICH, F. A volta heroica dos pombos-correios. O Globo, 9 maio 2019. Disponível em: </w:t>
            </w:r>
            <w:hyperlink r:id="rId13">
              <w:r>
                <w:rPr>
                  <w:color w:val="0563C1"/>
                  <w:u w:val="single"/>
                </w:rPr>
                <w:t>https://oglobo.globo.com/epoca/a-volta-heroica-dos-pombos-correios-23651883</w:t>
              </w:r>
            </w:hyperlink>
            <w:r>
              <w:t>. Acesso em: 22 abr. 2025.</w:t>
            </w:r>
          </w:p>
          <w:p w14:paraId="5B63FF2E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t xml:space="preserve">BRASIL. Ministério da Educação. Base Nacional Comum Curricular: Computação – Complemento à BNCC. Brasília (DF), 2022. Disponível em: </w:t>
            </w:r>
            <w:hyperlink r:id="rId14">
              <w:r>
                <w:rPr>
                  <w:color w:val="0563C1"/>
                  <w:u w:val="single"/>
                </w:rPr>
                <w:t>http://portal.mec.gov.br/docman/fevereiro-2022-pdf/236791-anexo-ao-parecer-cneceb-n-2-2022-bncc-computacao/file</w:t>
              </w:r>
            </w:hyperlink>
            <w:r>
              <w:t>. Acesso em: 22 abr. 2025.</w:t>
            </w:r>
          </w:p>
          <w:p w14:paraId="26417B1A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t xml:space="preserve">CALDEIRÃO DO SEVERO. Desative agora o bluetooth do seu celular. Pinterest, [s.d.]. Disponível em: </w:t>
            </w:r>
            <w:hyperlink r:id="rId15">
              <w:r>
                <w:rPr>
                  <w:color w:val="0563C1"/>
                  <w:u w:val="single"/>
                </w:rPr>
                <w:t>https://br.pinterest.com/pin/801429696161333327/</w:t>
              </w:r>
            </w:hyperlink>
            <w:r>
              <w:t>. Acesso em: 22 abr. 2025.</w:t>
            </w:r>
          </w:p>
          <w:p w14:paraId="391C63CC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t xml:space="preserve">CENTRO DE MÍDIAS SP. Kit de robótica. YouTube, [s.d.]a. Disponível em: </w:t>
            </w:r>
            <w:hyperlink r:id="rId16">
              <w:r>
                <w:rPr>
                  <w:color w:val="0563C1"/>
                  <w:u w:val="single"/>
                </w:rPr>
                <w:t>https://www.youtube.com/playlist?list=PLWISVgw6NXVyQgweEi4uxjw7wZBqEKToL</w:t>
              </w:r>
            </w:hyperlink>
            <w:r>
              <w:t>. Acesso em: 22 abr. 2025.</w:t>
            </w:r>
          </w:p>
          <w:p w14:paraId="112D4A4D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t xml:space="preserve">CENTRO DE MÍDIAS SP. Kit de Robótica. YouTube, [s.d.]a. Disponível em: </w:t>
            </w:r>
            <w:hyperlink r:id="rId17">
              <w:r>
                <w:rPr>
                  <w:color w:val="0563C1"/>
                  <w:u w:val="single"/>
                </w:rPr>
                <w:t>https://www.youtube.com/playlist?list=PLWISVgw6NXVyQgweEi4uxjw7wZBqEKToL</w:t>
              </w:r>
            </w:hyperlink>
            <w:r>
              <w:t>. Acesso em: 15 maio 2025.</w:t>
            </w:r>
          </w:p>
          <w:p w14:paraId="11882080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t xml:space="preserve">CENTRO DE MÍDIAS SP. Login, [s.d.]b. Disponível em: </w:t>
            </w:r>
            <w:hyperlink r:id="rId18">
              <w:r>
                <w:rPr>
                  <w:color w:val="0563C1"/>
                  <w:u w:val="single"/>
                </w:rPr>
                <w:t>https://repositorio.educacao.sp.gov.br/login</w:t>
              </w:r>
            </w:hyperlink>
            <w:r>
              <w:t>. Acesso em: 15 maio 2025.</w:t>
            </w:r>
          </w:p>
          <w:p w14:paraId="2E538EA4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t xml:space="preserve">CENTRO DE MÍDIAS SP. Robótica 6º e 7º ano. YouTube, [s.d.]c. Disponível em: </w:t>
            </w:r>
            <w:hyperlink r:id="rId19">
              <w:r>
                <w:rPr>
                  <w:color w:val="0563C1"/>
                  <w:u w:val="single"/>
                </w:rPr>
                <w:t>https://www.youtube.com/playlist?list=PLWISVgw6NXVxgusTAAv0yNsewmYdem30S</w:t>
              </w:r>
            </w:hyperlink>
            <w:r>
              <w:t xml:space="preserve">. Acesso em: 15 maio 2025. </w:t>
            </w:r>
          </w:p>
          <w:p w14:paraId="5693EFA3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t xml:space="preserve">CENTRO DE MÍDIAS SP. Robótica 8º ano. YouTube, [s.d.]d. Disponível em: </w:t>
            </w:r>
            <w:hyperlink r:id="rId20">
              <w:r>
                <w:rPr>
                  <w:color w:val="0563C1"/>
                  <w:u w:val="single"/>
                </w:rPr>
                <w:t>https://www.youtube.com/playlist?list=PLWISVgw6NXVyRqivbG2v53tYsWw_IZ__t</w:t>
              </w:r>
            </w:hyperlink>
            <w:r>
              <w:t>. Acesso em: 15 maio 2025.</w:t>
            </w:r>
          </w:p>
          <w:p w14:paraId="045D13B0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t xml:space="preserve">CENTRO DE MÍDIAS SP. Robótica 9º ano. YouTube, [s.d.]e. Disponível em: </w:t>
            </w:r>
            <w:hyperlink r:id="rId21">
              <w:r>
                <w:rPr>
                  <w:color w:val="0563C1"/>
                  <w:u w:val="single"/>
                </w:rPr>
                <w:t>https://www.youtube.com/playlist?list=PLWISVgw6NXVwIi8VCDFD5kYReg1fXLQfl</w:t>
              </w:r>
            </w:hyperlink>
            <w:r>
              <w:t>. Acesso em: 15 maio 2025.</w:t>
            </w:r>
          </w:p>
          <w:p w14:paraId="01C907C1" w14:textId="77777777" w:rsidR="007A62A0" w:rsidRDefault="00000000">
            <w:pPr>
              <w:numPr>
                <w:ilvl w:val="0"/>
                <w:numId w:val="11"/>
              </w:numPr>
              <w:jc w:val="both"/>
            </w:pPr>
            <w:r>
              <w:t xml:space="preserve">CENTRO DE MÍDIAS SP. Robótica Ensino Médio. YouTube, [s.d.]f. Disponível em: </w:t>
            </w:r>
            <w:hyperlink r:id="rId22">
              <w:r>
                <w:rPr>
                  <w:color w:val="0563C1"/>
                  <w:u w:val="single"/>
                </w:rPr>
                <w:t>https://www.youtube.com/playlist?list=PLWISVgw6NXVwdLB_7VXg-fJt4qg2onUMD</w:t>
              </w:r>
            </w:hyperlink>
            <w:r>
              <w:t>. Acesso em: 15 maio 2025.</w:t>
            </w:r>
          </w:p>
        </w:tc>
      </w:tr>
    </w:tbl>
    <w:p w14:paraId="318D0CA4" w14:textId="77777777" w:rsidR="007A62A0" w:rsidRDefault="007A62A0">
      <w:pPr>
        <w:spacing w:after="0"/>
        <w:rPr>
          <w:b/>
          <w:sz w:val="28"/>
          <w:szCs w:val="28"/>
        </w:rPr>
      </w:pPr>
    </w:p>
    <w:sectPr w:rsidR="007A62A0">
      <w:headerReference w:type="default" r:id="rId23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FB6FF" w14:textId="77777777" w:rsidR="002B2FDE" w:rsidRDefault="002B2FDE">
      <w:pPr>
        <w:spacing w:after="0" w:line="240" w:lineRule="auto"/>
      </w:pPr>
      <w:r>
        <w:separator/>
      </w:r>
    </w:p>
  </w:endnote>
  <w:endnote w:type="continuationSeparator" w:id="0">
    <w:p w14:paraId="0A3F134D" w14:textId="77777777" w:rsidR="002B2FDE" w:rsidRDefault="002B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84FB6" w14:textId="77777777" w:rsidR="002B2FDE" w:rsidRDefault="002B2FDE">
      <w:pPr>
        <w:spacing w:after="0" w:line="240" w:lineRule="auto"/>
      </w:pPr>
      <w:r>
        <w:separator/>
      </w:r>
    </w:p>
  </w:footnote>
  <w:footnote w:type="continuationSeparator" w:id="0">
    <w:p w14:paraId="77745737" w14:textId="77777777" w:rsidR="002B2FDE" w:rsidRDefault="002B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561BB" w14:textId="77777777" w:rsidR="007A62A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52F671" wp14:editId="07C5115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068896" w14:textId="77777777" w:rsidR="007A62A0" w:rsidRDefault="007A62A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52F671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2A068896" w14:textId="77777777" w:rsidR="007A62A0" w:rsidRDefault="007A62A0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E35EFBF" wp14:editId="663B496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B7AE3A9" wp14:editId="047C8092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B216664" w14:textId="77777777" w:rsidR="007A62A0" w:rsidRDefault="007A62A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AE3A9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7B216664" w14:textId="77777777" w:rsidR="007A62A0" w:rsidRDefault="007A62A0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75D2107" wp14:editId="0AC8E808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CE1CAD" w14:textId="77777777" w:rsidR="007A62A0" w:rsidRDefault="007A62A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D2107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07CE1CAD" w14:textId="77777777" w:rsidR="007A62A0" w:rsidRDefault="007A62A0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0BD"/>
    <w:multiLevelType w:val="multilevel"/>
    <w:tmpl w:val="5860D0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5828F5"/>
    <w:multiLevelType w:val="multilevel"/>
    <w:tmpl w:val="08C024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4E6D9C"/>
    <w:multiLevelType w:val="multilevel"/>
    <w:tmpl w:val="894C9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B5780E"/>
    <w:multiLevelType w:val="multilevel"/>
    <w:tmpl w:val="2652A5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316925"/>
    <w:multiLevelType w:val="multilevel"/>
    <w:tmpl w:val="FFA280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31B5DED"/>
    <w:multiLevelType w:val="multilevel"/>
    <w:tmpl w:val="33F214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DF475EC"/>
    <w:multiLevelType w:val="multilevel"/>
    <w:tmpl w:val="7904F9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1BD3583"/>
    <w:multiLevelType w:val="multilevel"/>
    <w:tmpl w:val="55AE61D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D737D1"/>
    <w:multiLevelType w:val="multilevel"/>
    <w:tmpl w:val="1C22B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6B0315B"/>
    <w:multiLevelType w:val="multilevel"/>
    <w:tmpl w:val="67C45D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79D3E40"/>
    <w:multiLevelType w:val="multilevel"/>
    <w:tmpl w:val="CEDC6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61649115">
    <w:abstractNumId w:val="9"/>
  </w:num>
  <w:num w:numId="2" w16cid:durableId="1512066412">
    <w:abstractNumId w:val="6"/>
  </w:num>
  <w:num w:numId="3" w16cid:durableId="1096176844">
    <w:abstractNumId w:val="5"/>
  </w:num>
  <w:num w:numId="4" w16cid:durableId="450439483">
    <w:abstractNumId w:val="8"/>
  </w:num>
  <w:num w:numId="5" w16cid:durableId="385418348">
    <w:abstractNumId w:val="2"/>
  </w:num>
  <w:num w:numId="6" w16cid:durableId="1118992595">
    <w:abstractNumId w:val="0"/>
  </w:num>
  <w:num w:numId="7" w16cid:durableId="1217625136">
    <w:abstractNumId w:val="1"/>
  </w:num>
  <w:num w:numId="8" w16cid:durableId="889880030">
    <w:abstractNumId w:val="7"/>
  </w:num>
  <w:num w:numId="9" w16cid:durableId="1799759839">
    <w:abstractNumId w:val="10"/>
  </w:num>
  <w:num w:numId="10" w16cid:durableId="557281036">
    <w:abstractNumId w:val="3"/>
  </w:num>
  <w:num w:numId="11" w16cid:durableId="1741295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0"/>
    <w:rsid w:val="002B2FDE"/>
    <w:rsid w:val="007A62A0"/>
    <w:rsid w:val="00CF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78D30"/>
  <w15:docId w15:val="{26776F88-0228-4C44-9E7E-159E2C0A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globo.globo.com/epoca/a-volta-heroica-dos-pombos-correios-23651883" TargetMode="External"/><Relationship Id="rId18" Type="http://schemas.openxmlformats.org/officeDocument/2006/relationships/hyperlink" Target="https://repositorio.educacao.sp.gov.br/log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playlist?list=PLWISVgw6NXVwIi8VCDFD5kYReg1fXLQf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wired.com/2010/09/0929ready-made-radio-receivers/" TargetMode="External"/><Relationship Id="rId17" Type="http://schemas.openxmlformats.org/officeDocument/2006/relationships/hyperlink" Target="https://www.youtube.com/playlist?list=PLWISVgw6NXVyQgweEi4uxjw7wZBqEKTo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playlist?list=PLWISVgw6NXVyQgweEi4uxjw7wZBqEKToL" TargetMode="External"/><Relationship Id="rId20" Type="http://schemas.openxmlformats.org/officeDocument/2006/relationships/hyperlink" Target="https://www.youtube.com/playlist?list=PLWISVgw6NXVyRqivbG2v53tYsWw_IZ__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-cacao.blogspot.com/2009/05/primeira-transmissao-de-radio-da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r.pinterest.com/pin/801429696161333327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19" Type="http://schemas.openxmlformats.org/officeDocument/2006/relationships/hyperlink" Target="https://www.youtube.com/playlist?list=PLWISVgw6NXVxgusTAAv0yNsewmYdem30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portal.mec.gov.br/docman/fevereiro-2022-pdf/236791-anexo-ao-parecer-cneceb-n-2-2022-bncc-computacao/file" TargetMode="External"/><Relationship Id="rId22" Type="http://schemas.openxmlformats.org/officeDocument/2006/relationships/hyperlink" Target="https://www.youtube.com/playlist?list=PLWISVgw6NXVwdLB_7VXg-fJt4qg2onUM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83GHGAYDIZaeXnroS0awXsDNAg==">CgMxLjAyDmgubzh4dDVweHJpaHN2OAByITF0dE1NdU9ySFpWbkthNFJzc3ZONk5mS2Vob2VPSXJ6dw==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2</cp:revision>
  <dcterms:created xsi:type="dcterms:W3CDTF">2025-10-02T16:37:00Z</dcterms:created>
  <dcterms:modified xsi:type="dcterms:W3CDTF">2025-10-03T21:57:00Z</dcterms:modified>
</cp:coreProperties>
</file>